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70A" w:rsidRDefault="00DF070A" w:rsidP="00DF070A">
      <w:pPr>
        <w:spacing w:line="480" w:lineRule="auto"/>
        <w:rPr>
          <w:rFonts w:ascii="Times New Roman" w:hAnsi="Times New Roman"/>
        </w:rPr>
      </w:pPr>
      <w:r>
        <w:rPr>
          <w:rFonts w:ascii="Times New Roman" w:hAnsi="Times New Roman"/>
        </w:rPr>
        <w:t>Becky Clay</w:t>
      </w:r>
    </w:p>
    <w:p w:rsidR="00DF070A" w:rsidRDefault="00DF070A" w:rsidP="00DF070A">
      <w:pPr>
        <w:spacing w:line="480" w:lineRule="auto"/>
        <w:rPr>
          <w:rFonts w:ascii="Times New Roman" w:hAnsi="Times New Roman"/>
        </w:rPr>
      </w:pPr>
      <w:r>
        <w:rPr>
          <w:rFonts w:ascii="Times New Roman" w:hAnsi="Times New Roman"/>
        </w:rPr>
        <w:t xml:space="preserve">Dr. Casey </w:t>
      </w:r>
      <w:proofErr w:type="spellStart"/>
      <w:r>
        <w:rPr>
          <w:rFonts w:ascii="Times New Roman" w:hAnsi="Times New Roman"/>
        </w:rPr>
        <w:t>Perin</w:t>
      </w:r>
      <w:proofErr w:type="spellEnd"/>
    </w:p>
    <w:p w:rsidR="00DF070A" w:rsidRDefault="00DF070A" w:rsidP="00DF070A">
      <w:pPr>
        <w:spacing w:line="480" w:lineRule="auto"/>
        <w:rPr>
          <w:rFonts w:ascii="Times New Roman" w:hAnsi="Times New Roman"/>
        </w:rPr>
      </w:pPr>
      <w:r>
        <w:rPr>
          <w:rFonts w:ascii="Times New Roman" w:hAnsi="Times New Roman"/>
        </w:rPr>
        <w:t>Philosophy 10</w:t>
      </w:r>
    </w:p>
    <w:p w:rsidR="00DF070A" w:rsidRDefault="00DF070A" w:rsidP="00DF070A">
      <w:pPr>
        <w:spacing w:line="480" w:lineRule="auto"/>
        <w:rPr>
          <w:rFonts w:ascii="Times New Roman" w:hAnsi="Times New Roman"/>
        </w:rPr>
      </w:pPr>
      <w:r>
        <w:rPr>
          <w:rFonts w:ascii="Times New Roman" w:hAnsi="Times New Roman"/>
        </w:rPr>
        <w:t>11-8-2010</w:t>
      </w:r>
    </w:p>
    <w:p w:rsidR="00BE6629" w:rsidRDefault="0072498F" w:rsidP="000776E4">
      <w:pPr>
        <w:spacing w:line="480" w:lineRule="auto"/>
        <w:jc w:val="center"/>
        <w:rPr>
          <w:rFonts w:ascii="Times New Roman" w:hAnsi="Times New Roman"/>
          <w:sz w:val="28"/>
        </w:rPr>
      </w:pPr>
      <w:r>
        <w:rPr>
          <w:rFonts w:ascii="Times New Roman" w:hAnsi="Times New Roman"/>
          <w:sz w:val="28"/>
        </w:rPr>
        <w:t xml:space="preserve">Plato, </w:t>
      </w:r>
      <w:r w:rsidRPr="0072498F">
        <w:rPr>
          <w:rFonts w:ascii="Times New Roman" w:hAnsi="Times New Roman"/>
          <w:i/>
          <w:sz w:val="28"/>
        </w:rPr>
        <w:t>Republic</w:t>
      </w:r>
      <w:r>
        <w:rPr>
          <w:rFonts w:ascii="Times New Roman" w:hAnsi="Times New Roman"/>
          <w:sz w:val="28"/>
        </w:rPr>
        <w:t xml:space="preserve">: </w:t>
      </w:r>
      <w:r w:rsidR="00516E22">
        <w:rPr>
          <w:rFonts w:ascii="Times New Roman" w:hAnsi="Times New Roman"/>
          <w:sz w:val="28"/>
        </w:rPr>
        <w:t>Justice</w:t>
      </w:r>
    </w:p>
    <w:p w:rsidR="00BF2216" w:rsidRDefault="00BE6629" w:rsidP="000776E4">
      <w:pPr>
        <w:spacing w:line="480" w:lineRule="auto"/>
        <w:jc w:val="both"/>
        <w:rPr>
          <w:rFonts w:ascii="Times New Roman" w:hAnsi="Times New Roman"/>
        </w:rPr>
      </w:pPr>
      <w:r>
        <w:rPr>
          <w:rFonts w:ascii="Times New Roman" w:hAnsi="Times New Roman"/>
        </w:rPr>
        <w:tab/>
        <w:t xml:space="preserve">In Book I of the Republic, </w:t>
      </w:r>
      <w:proofErr w:type="spellStart"/>
      <w:r>
        <w:rPr>
          <w:rFonts w:ascii="Times New Roman" w:hAnsi="Times New Roman"/>
        </w:rPr>
        <w:t>Thrasymacus</w:t>
      </w:r>
      <w:proofErr w:type="spellEnd"/>
      <w:r>
        <w:rPr>
          <w:rFonts w:ascii="Times New Roman" w:hAnsi="Times New Roman"/>
        </w:rPr>
        <w:t xml:space="preserve"> provides an account of justice stating that it is the advantage of the stronger. </w:t>
      </w:r>
      <w:r w:rsidR="00AB7CEF">
        <w:rPr>
          <w:rFonts w:ascii="Times New Roman" w:hAnsi="Times New Roman"/>
        </w:rPr>
        <w:t xml:space="preserve">In Book II, </w:t>
      </w:r>
      <w:proofErr w:type="spellStart"/>
      <w:r w:rsidR="00AB7CEF">
        <w:rPr>
          <w:rFonts w:ascii="Times New Roman" w:hAnsi="Times New Roman"/>
        </w:rPr>
        <w:t>Glaucon</w:t>
      </w:r>
      <w:proofErr w:type="spellEnd"/>
      <w:r w:rsidR="00C3647A">
        <w:rPr>
          <w:rFonts w:ascii="Times New Roman" w:hAnsi="Times New Roman"/>
        </w:rPr>
        <w:t xml:space="preserve"> </w:t>
      </w:r>
      <w:r w:rsidR="00AB7CEF">
        <w:rPr>
          <w:rFonts w:ascii="Times New Roman" w:hAnsi="Times New Roman"/>
        </w:rPr>
        <w:t>refuses</w:t>
      </w:r>
      <w:r w:rsidR="00E32558">
        <w:rPr>
          <w:rFonts w:ascii="Times New Roman" w:hAnsi="Times New Roman"/>
        </w:rPr>
        <w:t xml:space="preserve"> to </w:t>
      </w:r>
      <w:r w:rsidR="00AB7CEF">
        <w:rPr>
          <w:rFonts w:ascii="Times New Roman" w:hAnsi="Times New Roman"/>
        </w:rPr>
        <w:t>a</w:t>
      </w:r>
      <w:r w:rsidR="00E32558">
        <w:rPr>
          <w:rFonts w:ascii="Times New Roman" w:hAnsi="Times New Roman"/>
        </w:rPr>
        <w:t xml:space="preserve">ccept </w:t>
      </w:r>
      <w:proofErr w:type="spellStart"/>
      <w:r w:rsidR="00E32558">
        <w:rPr>
          <w:rFonts w:ascii="Times New Roman" w:hAnsi="Times New Roman"/>
        </w:rPr>
        <w:t>Thrasymachus</w:t>
      </w:r>
      <w:proofErr w:type="spellEnd"/>
      <w:r w:rsidR="00E32558">
        <w:rPr>
          <w:rFonts w:ascii="Times New Roman" w:hAnsi="Times New Roman"/>
        </w:rPr>
        <w:t>’ abandonment of the argument</w:t>
      </w:r>
      <w:r w:rsidR="00AB7CEF">
        <w:rPr>
          <w:rFonts w:ascii="Times New Roman" w:hAnsi="Times New Roman"/>
        </w:rPr>
        <w:t xml:space="preserve"> and</w:t>
      </w:r>
      <w:r w:rsidR="00C3647A">
        <w:rPr>
          <w:rFonts w:ascii="Times New Roman" w:hAnsi="Times New Roman"/>
        </w:rPr>
        <w:t xml:space="preserve"> divides </w:t>
      </w:r>
      <w:r w:rsidR="00DD1BAB">
        <w:rPr>
          <w:rFonts w:ascii="Times New Roman" w:hAnsi="Times New Roman"/>
        </w:rPr>
        <w:t>the idea of “good”</w:t>
      </w:r>
      <w:r w:rsidR="00C3647A">
        <w:rPr>
          <w:rFonts w:ascii="Times New Roman" w:hAnsi="Times New Roman"/>
        </w:rPr>
        <w:t xml:space="preserve"> into three parts</w:t>
      </w:r>
      <w:r w:rsidR="00DD1BAB">
        <w:rPr>
          <w:rFonts w:ascii="Times New Roman" w:hAnsi="Times New Roman"/>
        </w:rPr>
        <w:t>,</w:t>
      </w:r>
      <w:r w:rsidR="00C3647A">
        <w:rPr>
          <w:rFonts w:ascii="Times New Roman" w:hAnsi="Times New Roman"/>
        </w:rPr>
        <w:t xml:space="preserve"> </w:t>
      </w:r>
      <w:r w:rsidR="00AB7CEF">
        <w:rPr>
          <w:rFonts w:ascii="Times New Roman" w:hAnsi="Times New Roman"/>
        </w:rPr>
        <w:t>defending</w:t>
      </w:r>
      <w:r w:rsidR="00C3647A">
        <w:rPr>
          <w:rFonts w:ascii="Times New Roman" w:hAnsi="Times New Roman"/>
        </w:rPr>
        <w:t xml:space="preserve"> injustice by arguing that justice is only good for its consequences. </w:t>
      </w:r>
      <w:proofErr w:type="spellStart"/>
      <w:r w:rsidR="0051427C">
        <w:rPr>
          <w:rFonts w:ascii="Times New Roman" w:hAnsi="Times New Roman"/>
        </w:rPr>
        <w:t>Glaucon</w:t>
      </w:r>
      <w:proofErr w:type="spellEnd"/>
      <w:r w:rsidR="0051427C">
        <w:rPr>
          <w:rFonts w:ascii="Times New Roman" w:hAnsi="Times New Roman"/>
        </w:rPr>
        <w:t xml:space="preserve"> then</w:t>
      </w:r>
      <w:r>
        <w:rPr>
          <w:rFonts w:ascii="Times New Roman" w:hAnsi="Times New Roman"/>
        </w:rPr>
        <w:t xml:space="preserve"> int</w:t>
      </w:r>
      <w:r w:rsidR="00C3647A">
        <w:rPr>
          <w:rFonts w:ascii="Times New Roman" w:hAnsi="Times New Roman"/>
        </w:rPr>
        <w:t>roduces two thought-experiments,</w:t>
      </w:r>
      <w:r>
        <w:rPr>
          <w:rFonts w:ascii="Times New Roman" w:hAnsi="Times New Roman"/>
        </w:rPr>
        <w:t xml:space="preserve"> the “ring of </w:t>
      </w:r>
      <w:proofErr w:type="spellStart"/>
      <w:r>
        <w:rPr>
          <w:rFonts w:ascii="Times New Roman" w:hAnsi="Times New Roman"/>
        </w:rPr>
        <w:t>Gyges</w:t>
      </w:r>
      <w:proofErr w:type="spellEnd"/>
      <w:r>
        <w:rPr>
          <w:rFonts w:ascii="Times New Roman" w:hAnsi="Times New Roman"/>
        </w:rPr>
        <w:t>” and the “choi</w:t>
      </w:r>
      <w:r w:rsidR="0003121B">
        <w:rPr>
          <w:rFonts w:ascii="Times New Roman" w:hAnsi="Times New Roman"/>
        </w:rPr>
        <w:t>ce of lives</w:t>
      </w:r>
      <w:r w:rsidR="00C3647A">
        <w:rPr>
          <w:rFonts w:ascii="Times New Roman" w:hAnsi="Times New Roman"/>
        </w:rPr>
        <w:t>,</w:t>
      </w:r>
      <w:r>
        <w:rPr>
          <w:rFonts w:ascii="Times New Roman" w:hAnsi="Times New Roman"/>
        </w:rPr>
        <w:t>”</w:t>
      </w:r>
      <w:r w:rsidR="0003121B">
        <w:rPr>
          <w:rFonts w:ascii="Times New Roman" w:hAnsi="Times New Roman"/>
        </w:rPr>
        <w:t xml:space="preserve"> in an attempt to show that as long as one’s reputation is not in jeopardy, one will have no desire t</w:t>
      </w:r>
      <w:r w:rsidR="00DD1BAB">
        <w:rPr>
          <w:rFonts w:ascii="Times New Roman" w:hAnsi="Times New Roman"/>
        </w:rPr>
        <w:t>o maintain his moral character.</w:t>
      </w:r>
    </w:p>
    <w:p w:rsidR="00BF2216" w:rsidRDefault="00AB7CEF" w:rsidP="000776E4">
      <w:pPr>
        <w:spacing w:line="480" w:lineRule="auto"/>
        <w:jc w:val="both"/>
        <w:rPr>
          <w:rFonts w:ascii="Times New Roman" w:hAnsi="Times New Roman"/>
        </w:rPr>
      </w:pPr>
      <w:r>
        <w:rPr>
          <w:rFonts w:ascii="Times New Roman" w:hAnsi="Times New Roman"/>
        </w:rPr>
        <w:tab/>
      </w:r>
      <w:r w:rsidR="00861CE7">
        <w:rPr>
          <w:rFonts w:ascii="Times New Roman" w:hAnsi="Times New Roman"/>
        </w:rPr>
        <w:t xml:space="preserve">The main point in </w:t>
      </w:r>
      <w:proofErr w:type="spellStart"/>
      <w:r w:rsidR="00861CE7">
        <w:rPr>
          <w:rFonts w:ascii="Times New Roman" w:hAnsi="Times New Roman"/>
        </w:rPr>
        <w:t>Thrasymachus</w:t>
      </w:r>
      <w:proofErr w:type="spellEnd"/>
      <w:r w:rsidR="00861CE7">
        <w:rPr>
          <w:rFonts w:ascii="Times New Roman" w:hAnsi="Times New Roman"/>
        </w:rPr>
        <w:t xml:space="preserve">’ account of justice in Book I </w:t>
      </w:r>
      <w:proofErr w:type="gramStart"/>
      <w:r w:rsidR="0051427C">
        <w:rPr>
          <w:rFonts w:ascii="Times New Roman" w:hAnsi="Times New Roman"/>
        </w:rPr>
        <w:t>argues</w:t>
      </w:r>
      <w:proofErr w:type="gramEnd"/>
      <w:r w:rsidR="00861CE7">
        <w:rPr>
          <w:rFonts w:ascii="Times New Roman" w:hAnsi="Times New Roman"/>
        </w:rPr>
        <w:t xml:space="preserve"> that justice is nothing more than the advantage of the stronger. He argues that it does not pay to be just because, in doing so, one is only working to the advantage of </w:t>
      </w:r>
      <w:r w:rsidR="0051427C">
        <w:rPr>
          <w:rFonts w:ascii="Times New Roman" w:hAnsi="Times New Roman"/>
        </w:rPr>
        <w:t>another</w:t>
      </w:r>
      <w:r w:rsidR="00861CE7">
        <w:rPr>
          <w:rFonts w:ascii="Times New Roman" w:hAnsi="Times New Roman"/>
        </w:rPr>
        <w:t xml:space="preserve"> rather than </w:t>
      </w:r>
      <w:proofErr w:type="gramStart"/>
      <w:r w:rsidR="0051427C">
        <w:rPr>
          <w:rFonts w:ascii="Times New Roman" w:hAnsi="Times New Roman"/>
        </w:rPr>
        <w:t>him</w:t>
      </w:r>
      <w:r w:rsidR="00861CE7">
        <w:rPr>
          <w:rFonts w:ascii="Times New Roman" w:hAnsi="Times New Roman"/>
        </w:rPr>
        <w:t>self</w:t>
      </w:r>
      <w:proofErr w:type="gramEnd"/>
      <w:r w:rsidR="00861CE7">
        <w:rPr>
          <w:rFonts w:ascii="Times New Roman" w:hAnsi="Times New Roman"/>
        </w:rPr>
        <w:t xml:space="preserve">. Furthermore, </w:t>
      </w:r>
      <w:proofErr w:type="spellStart"/>
      <w:r w:rsidR="00861CE7">
        <w:rPr>
          <w:rFonts w:ascii="Times New Roman" w:hAnsi="Times New Roman"/>
        </w:rPr>
        <w:t>Thrasymachus</w:t>
      </w:r>
      <w:proofErr w:type="spellEnd"/>
      <w:r w:rsidR="00861CE7">
        <w:rPr>
          <w:rFonts w:ascii="Times New Roman" w:hAnsi="Times New Roman"/>
        </w:rPr>
        <w:t xml:space="preserve"> argues that it is a person’s natural inclination to try and out-do someone else, and whoever is successful in doing so</w:t>
      </w:r>
      <w:r w:rsidR="0051427C">
        <w:rPr>
          <w:rFonts w:ascii="Times New Roman" w:hAnsi="Times New Roman"/>
        </w:rPr>
        <w:t>,</w:t>
      </w:r>
      <w:r w:rsidR="00861CE7">
        <w:rPr>
          <w:rFonts w:ascii="Times New Roman" w:hAnsi="Times New Roman"/>
        </w:rPr>
        <w:t xml:space="preserve"> succeeds in becoming the better</w:t>
      </w:r>
      <w:r w:rsidR="0051427C">
        <w:rPr>
          <w:rFonts w:ascii="Times New Roman" w:hAnsi="Times New Roman"/>
        </w:rPr>
        <w:t xml:space="preserve"> and</w:t>
      </w:r>
      <w:r w:rsidR="00861CE7">
        <w:rPr>
          <w:rFonts w:ascii="Times New Roman" w:hAnsi="Times New Roman"/>
        </w:rPr>
        <w:t xml:space="preserve"> happier person.</w:t>
      </w:r>
    </w:p>
    <w:p w:rsidR="00BF2216" w:rsidRDefault="00BC18AC" w:rsidP="000776E4">
      <w:pPr>
        <w:spacing w:line="480" w:lineRule="auto"/>
        <w:jc w:val="both"/>
        <w:rPr>
          <w:rFonts w:ascii="Times New Roman" w:hAnsi="Times New Roman"/>
        </w:rPr>
      </w:pPr>
      <w:r>
        <w:rPr>
          <w:rFonts w:ascii="Times New Roman" w:hAnsi="Times New Roman"/>
        </w:rPr>
        <w:tab/>
      </w:r>
      <w:r w:rsidR="001F3DD0">
        <w:rPr>
          <w:rFonts w:ascii="Times New Roman" w:hAnsi="Times New Roman"/>
        </w:rPr>
        <w:t xml:space="preserve">Because the value of justice must not only be defined but also proven to be good for its own sake as well as its consequences, </w:t>
      </w:r>
      <w:proofErr w:type="spellStart"/>
      <w:r w:rsidR="001F3DD0">
        <w:rPr>
          <w:rFonts w:ascii="Times New Roman" w:hAnsi="Times New Roman"/>
        </w:rPr>
        <w:t>Glaucon</w:t>
      </w:r>
      <w:proofErr w:type="spellEnd"/>
      <w:r w:rsidR="001F3DD0">
        <w:rPr>
          <w:rFonts w:ascii="Times New Roman" w:hAnsi="Times New Roman"/>
        </w:rPr>
        <w:t xml:space="preserve"> presents two thought-experiments where injustice appears to prevail, and asks Socrates to defend why one should act justly in each of the scenarios. The first </w:t>
      </w:r>
      <w:r w:rsidR="009E1586">
        <w:rPr>
          <w:rFonts w:ascii="Times New Roman" w:hAnsi="Times New Roman"/>
        </w:rPr>
        <w:t>theory</w:t>
      </w:r>
      <w:r w:rsidR="001F3DD0">
        <w:rPr>
          <w:rFonts w:ascii="Times New Roman" w:hAnsi="Times New Roman"/>
        </w:rPr>
        <w:t xml:space="preserve"> presented is that of </w:t>
      </w:r>
      <w:r w:rsidR="00484CA3">
        <w:rPr>
          <w:rFonts w:ascii="Times New Roman" w:hAnsi="Times New Roman"/>
        </w:rPr>
        <w:t xml:space="preserve">the “ring of </w:t>
      </w:r>
      <w:proofErr w:type="spellStart"/>
      <w:r w:rsidR="00484CA3">
        <w:rPr>
          <w:rFonts w:ascii="Times New Roman" w:hAnsi="Times New Roman"/>
        </w:rPr>
        <w:t>Gyges</w:t>
      </w:r>
      <w:proofErr w:type="spellEnd"/>
      <w:r w:rsidR="001F3DD0">
        <w:rPr>
          <w:rFonts w:ascii="Times New Roman" w:hAnsi="Times New Roman"/>
        </w:rPr>
        <w:t>,</w:t>
      </w:r>
      <w:r w:rsidR="00484CA3">
        <w:rPr>
          <w:rFonts w:ascii="Times New Roman" w:hAnsi="Times New Roman"/>
        </w:rPr>
        <w:t>”</w:t>
      </w:r>
      <w:r w:rsidR="001F3DD0">
        <w:rPr>
          <w:rFonts w:ascii="Times New Roman" w:hAnsi="Times New Roman"/>
        </w:rPr>
        <w:t xml:space="preserve"> and tells how a ring found in the </w:t>
      </w:r>
      <w:r w:rsidR="00C35F78">
        <w:rPr>
          <w:rFonts w:ascii="Times New Roman" w:hAnsi="Times New Roman"/>
        </w:rPr>
        <w:t>depths of a chasm has special invisibility powers. “If he turned the setting inward, he became invisible; if he turned it outward, he became visible again” (360A).</w:t>
      </w:r>
      <w:r w:rsidR="008D5C57">
        <w:rPr>
          <w:rFonts w:ascii="Times New Roman" w:hAnsi="Times New Roman"/>
        </w:rPr>
        <w:t xml:space="preserve"> </w:t>
      </w:r>
      <w:proofErr w:type="spellStart"/>
      <w:r w:rsidR="008D5C57">
        <w:rPr>
          <w:rFonts w:ascii="Times New Roman" w:hAnsi="Times New Roman"/>
        </w:rPr>
        <w:t>Glaucon</w:t>
      </w:r>
      <w:proofErr w:type="spellEnd"/>
      <w:r w:rsidR="008D5C57">
        <w:rPr>
          <w:rFonts w:ascii="Times New Roman" w:hAnsi="Times New Roman"/>
        </w:rPr>
        <w:t xml:space="preserve"> then </w:t>
      </w:r>
      <w:r w:rsidR="004302BE">
        <w:rPr>
          <w:rFonts w:ascii="Times New Roman" w:hAnsi="Times New Roman"/>
        </w:rPr>
        <w:t xml:space="preserve">proceeds </w:t>
      </w:r>
      <w:r w:rsidR="008D5C57">
        <w:rPr>
          <w:rFonts w:ascii="Times New Roman" w:hAnsi="Times New Roman"/>
        </w:rPr>
        <w:t>to hypothesize a scenario where if there were t</w:t>
      </w:r>
      <w:r w:rsidR="004302BE">
        <w:rPr>
          <w:rFonts w:ascii="Times New Roman" w:hAnsi="Times New Roman"/>
        </w:rPr>
        <w:t>w</w:t>
      </w:r>
      <w:r w:rsidR="008D5C57">
        <w:rPr>
          <w:rFonts w:ascii="Times New Roman" w:hAnsi="Times New Roman"/>
        </w:rPr>
        <w:t xml:space="preserve">o </w:t>
      </w:r>
      <w:r w:rsidR="0051427C">
        <w:rPr>
          <w:rFonts w:ascii="Times New Roman" w:hAnsi="Times New Roman"/>
        </w:rPr>
        <w:t xml:space="preserve">such </w:t>
      </w:r>
      <w:r w:rsidR="008D5C57">
        <w:rPr>
          <w:rFonts w:ascii="Times New Roman" w:hAnsi="Times New Roman"/>
        </w:rPr>
        <w:t xml:space="preserve">rings, one worn by the just person and the other by the unjust, </w:t>
      </w:r>
      <w:r w:rsidR="004302BE">
        <w:rPr>
          <w:rFonts w:ascii="Times New Roman" w:hAnsi="Times New Roman"/>
        </w:rPr>
        <w:t xml:space="preserve">that both people would travel </w:t>
      </w:r>
      <w:r w:rsidR="0051427C">
        <w:rPr>
          <w:rFonts w:ascii="Times New Roman" w:hAnsi="Times New Roman"/>
        </w:rPr>
        <w:t xml:space="preserve">down </w:t>
      </w:r>
      <w:r w:rsidR="004302BE">
        <w:rPr>
          <w:rFonts w:ascii="Times New Roman" w:hAnsi="Times New Roman"/>
        </w:rPr>
        <w:t xml:space="preserve">the path of injustice. </w:t>
      </w:r>
      <w:r w:rsidR="006A7A9D">
        <w:rPr>
          <w:rFonts w:ascii="Times New Roman" w:hAnsi="Times New Roman"/>
        </w:rPr>
        <w:t xml:space="preserve">He argues that in circumstances where justice is no longer a necessary means to that end, a person would </w:t>
      </w:r>
      <w:r w:rsidR="0051427C">
        <w:rPr>
          <w:rFonts w:ascii="Times New Roman" w:hAnsi="Times New Roman"/>
        </w:rPr>
        <w:t xml:space="preserve">choose to </w:t>
      </w:r>
      <w:r w:rsidR="006A7A9D">
        <w:rPr>
          <w:rFonts w:ascii="Times New Roman" w:hAnsi="Times New Roman"/>
        </w:rPr>
        <w:t xml:space="preserve">not be just. </w:t>
      </w:r>
      <w:proofErr w:type="spellStart"/>
      <w:r w:rsidR="004302BE">
        <w:rPr>
          <w:rFonts w:ascii="Times New Roman" w:hAnsi="Times New Roman"/>
        </w:rPr>
        <w:t>Glaucon</w:t>
      </w:r>
      <w:proofErr w:type="spellEnd"/>
      <w:r w:rsidR="004302BE">
        <w:rPr>
          <w:rFonts w:ascii="Times New Roman" w:hAnsi="Times New Roman"/>
        </w:rPr>
        <w:t xml:space="preserve"> </w:t>
      </w:r>
      <w:r w:rsidR="006A7A9D">
        <w:rPr>
          <w:rFonts w:ascii="Times New Roman" w:hAnsi="Times New Roman"/>
        </w:rPr>
        <w:t xml:space="preserve">goes on to say that </w:t>
      </w:r>
      <w:r w:rsidR="004302BE">
        <w:rPr>
          <w:rFonts w:ascii="Times New Roman" w:hAnsi="Times New Roman"/>
        </w:rPr>
        <w:t xml:space="preserve">this </w:t>
      </w:r>
      <w:r w:rsidR="0051427C">
        <w:rPr>
          <w:rFonts w:ascii="Times New Roman" w:hAnsi="Times New Roman"/>
        </w:rPr>
        <w:t xml:space="preserve">example </w:t>
      </w:r>
      <w:r w:rsidR="004302BE">
        <w:rPr>
          <w:rFonts w:ascii="Times New Roman" w:hAnsi="Times New Roman"/>
        </w:rPr>
        <w:t>provides “great proof that one is never just willingly but on</w:t>
      </w:r>
      <w:r w:rsidR="0051427C">
        <w:rPr>
          <w:rFonts w:ascii="Times New Roman" w:hAnsi="Times New Roman"/>
        </w:rPr>
        <w:t xml:space="preserve">ly when compelled to be” (360C), since it produces a desire to avoid suffering any injustice. </w:t>
      </w:r>
    </w:p>
    <w:p w:rsidR="0094038A" w:rsidRDefault="006A7A9D" w:rsidP="000776E4">
      <w:pPr>
        <w:spacing w:line="480" w:lineRule="auto"/>
        <w:jc w:val="both"/>
        <w:rPr>
          <w:rFonts w:ascii="Times New Roman" w:hAnsi="Times New Roman"/>
        </w:rPr>
      </w:pPr>
      <w:r>
        <w:rPr>
          <w:rFonts w:ascii="Times New Roman" w:hAnsi="Times New Roman"/>
        </w:rPr>
        <w:tab/>
      </w:r>
      <w:r w:rsidR="004A6D23">
        <w:rPr>
          <w:rFonts w:ascii="Times New Roman" w:hAnsi="Times New Roman"/>
        </w:rPr>
        <w:t xml:space="preserve">The second thought-experiment </w:t>
      </w:r>
      <w:r w:rsidR="00B14CED">
        <w:rPr>
          <w:rFonts w:ascii="Times New Roman" w:hAnsi="Times New Roman"/>
        </w:rPr>
        <w:t>presented</w:t>
      </w:r>
      <w:r w:rsidR="004A6D23">
        <w:rPr>
          <w:rFonts w:ascii="Times New Roman" w:hAnsi="Times New Roman"/>
        </w:rPr>
        <w:t xml:space="preserve"> is the “choice of lives” theory. </w:t>
      </w:r>
      <w:r w:rsidR="00B14CED">
        <w:rPr>
          <w:rFonts w:ascii="Times New Roman" w:hAnsi="Times New Roman"/>
        </w:rPr>
        <w:t xml:space="preserve">In this defense of injustice, </w:t>
      </w:r>
      <w:proofErr w:type="spellStart"/>
      <w:r w:rsidR="00B14CED">
        <w:rPr>
          <w:rFonts w:ascii="Times New Roman" w:hAnsi="Times New Roman"/>
        </w:rPr>
        <w:t>Glaucon</w:t>
      </w:r>
      <w:proofErr w:type="spellEnd"/>
      <w:r w:rsidR="00B14CED">
        <w:rPr>
          <w:rFonts w:ascii="Times New Roman" w:hAnsi="Times New Roman"/>
        </w:rPr>
        <w:t xml:space="preserve"> distinguishes between two lives: 1) the life of the most unjust person (someone who is unjust but believed by all to be just), and 2) the life of the most just person (someone who is just but be</w:t>
      </w:r>
      <w:r w:rsidR="00484CA3">
        <w:rPr>
          <w:rFonts w:ascii="Times New Roman" w:hAnsi="Times New Roman"/>
        </w:rPr>
        <w:t xml:space="preserve">lieved by all to be unjust). Like the ring of </w:t>
      </w:r>
      <w:proofErr w:type="spellStart"/>
      <w:r w:rsidR="00484CA3">
        <w:rPr>
          <w:rFonts w:ascii="Times New Roman" w:hAnsi="Times New Roman"/>
        </w:rPr>
        <w:t>Gyges</w:t>
      </w:r>
      <w:proofErr w:type="spellEnd"/>
      <w:r w:rsidR="00484CA3">
        <w:rPr>
          <w:rFonts w:ascii="Times New Roman" w:hAnsi="Times New Roman"/>
        </w:rPr>
        <w:t xml:space="preserve">, </w:t>
      </w:r>
      <w:r w:rsidR="0094038A">
        <w:rPr>
          <w:rFonts w:ascii="Times New Roman" w:hAnsi="Times New Roman"/>
        </w:rPr>
        <w:t xml:space="preserve">this thought-experiment shows that once one’s reputation is not in jeopardy, one will have no desire to maintain his moral character. Essentially, “(Justice) is to be practiced for the sake of the rewards and popularity that come from a reputation for justice, but is to be avoided because of itself as something burdensome” (358A). </w:t>
      </w:r>
      <w:r w:rsidR="00814239">
        <w:rPr>
          <w:rFonts w:ascii="Times New Roman" w:hAnsi="Times New Roman"/>
        </w:rPr>
        <w:t>E</w:t>
      </w:r>
      <w:r w:rsidR="0094038A">
        <w:rPr>
          <w:rFonts w:ascii="Times New Roman" w:hAnsi="Times New Roman"/>
        </w:rPr>
        <w:t xml:space="preserve">ach of these theories implies that people both lack the power to do anything but act justly </w:t>
      </w:r>
      <w:r w:rsidR="00814239">
        <w:rPr>
          <w:rFonts w:ascii="Times New Roman" w:hAnsi="Times New Roman"/>
        </w:rPr>
        <w:t>and that they</w:t>
      </w:r>
      <w:r w:rsidR="0094038A">
        <w:rPr>
          <w:rFonts w:ascii="Times New Roman" w:hAnsi="Times New Roman"/>
        </w:rPr>
        <w:t xml:space="preserve"> have “good reason to act as they do, for the life of an unjust person is, say, much better than that of a just one” (358C).</w:t>
      </w:r>
    </w:p>
    <w:p w:rsidR="001F3DD0" w:rsidRDefault="0094038A" w:rsidP="000776E4">
      <w:pPr>
        <w:spacing w:line="480" w:lineRule="auto"/>
        <w:jc w:val="both"/>
        <w:rPr>
          <w:rFonts w:ascii="Times New Roman" w:hAnsi="Times New Roman"/>
        </w:rPr>
      </w:pPr>
      <w:r>
        <w:rPr>
          <w:rFonts w:ascii="Times New Roman" w:hAnsi="Times New Roman"/>
        </w:rPr>
        <w:tab/>
        <w:t>These theories are</w:t>
      </w:r>
      <w:r w:rsidR="00484CA3">
        <w:rPr>
          <w:rFonts w:ascii="Times New Roman" w:hAnsi="Times New Roman"/>
        </w:rPr>
        <w:t xml:space="preserve"> presented as a way of asking Socrates to prove the intrinsic value of justice to be greater than the value of any possible consequences of injustice. In order to do this, Socrates must show that “it is better in every way to be just than unjust” (357A) by proving that 1) justice has non-instrumental value, and 2) that non-instrumental value of justice is greater than any instrumental value injustice might have.</w:t>
      </w:r>
    </w:p>
    <w:p w:rsidR="00836C9D" w:rsidRDefault="008A5A0E" w:rsidP="000776E4">
      <w:pPr>
        <w:spacing w:line="480" w:lineRule="auto"/>
        <w:jc w:val="both"/>
        <w:rPr>
          <w:rFonts w:ascii="Times New Roman" w:hAnsi="Times New Roman"/>
        </w:rPr>
      </w:pPr>
      <w:r>
        <w:rPr>
          <w:rFonts w:ascii="Times New Roman" w:hAnsi="Times New Roman"/>
        </w:rPr>
        <w:tab/>
        <w:t xml:space="preserve">In an effort to assist Socrates in </w:t>
      </w:r>
      <w:r w:rsidR="00E630BC">
        <w:rPr>
          <w:rFonts w:ascii="Times New Roman" w:hAnsi="Times New Roman"/>
        </w:rPr>
        <w:t>this</w:t>
      </w:r>
      <w:r w:rsidR="0051427C">
        <w:rPr>
          <w:rFonts w:ascii="Times New Roman" w:hAnsi="Times New Roman"/>
        </w:rPr>
        <w:t xml:space="preserve"> defense of</w:t>
      </w:r>
      <w:r>
        <w:rPr>
          <w:rFonts w:ascii="Times New Roman" w:hAnsi="Times New Roman"/>
        </w:rPr>
        <w:t xml:space="preserve"> justice, </w:t>
      </w:r>
      <w:proofErr w:type="spellStart"/>
      <w:r>
        <w:rPr>
          <w:rFonts w:ascii="Times New Roman" w:hAnsi="Times New Roman"/>
        </w:rPr>
        <w:t>Glaucon</w:t>
      </w:r>
      <w:proofErr w:type="spellEnd"/>
      <w:r>
        <w:rPr>
          <w:rFonts w:ascii="Times New Roman" w:hAnsi="Times New Roman"/>
        </w:rPr>
        <w:t xml:space="preserve"> constructs a way of dividing goods into three </w:t>
      </w:r>
      <w:r w:rsidR="002E1FEC">
        <w:rPr>
          <w:rFonts w:ascii="Times New Roman" w:hAnsi="Times New Roman"/>
        </w:rPr>
        <w:t xml:space="preserve">main </w:t>
      </w:r>
      <w:r>
        <w:rPr>
          <w:rFonts w:ascii="Times New Roman" w:hAnsi="Times New Roman"/>
        </w:rPr>
        <w:t xml:space="preserve">categories: 1) that which is good in itself, 2) that which is good in itself and </w:t>
      </w:r>
      <w:r w:rsidR="002E1FEC">
        <w:rPr>
          <w:rFonts w:ascii="Times New Roman" w:hAnsi="Times New Roman"/>
        </w:rPr>
        <w:t xml:space="preserve">for </w:t>
      </w:r>
      <w:r>
        <w:rPr>
          <w:rFonts w:ascii="Times New Roman" w:hAnsi="Times New Roman"/>
        </w:rPr>
        <w:t>its consequences, and 3) that which is good only for its consequences.</w:t>
      </w:r>
      <w:r w:rsidR="002E1FEC">
        <w:rPr>
          <w:rFonts w:ascii="Times New Roman" w:hAnsi="Times New Roman"/>
        </w:rPr>
        <w:t xml:space="preserve"> </w:t>
      </w:r>
      <w:proofErr w:type="spellStart"/>
      <w:r w:rsidR="002E1FEC">
        <w:rPr>
          <w:rFonts w:ascii="Times New Roman" w:hAnsi="Times New Roman"/>
        </w:rPr>
        <w:t>Glaucon</w:t>
      </w:r>
      <w:proofErr w:type="spellEnd"/>
      <w:r w:rsidR="002E1FEC">
        <w:rPr>
          <w:rFonts w:ascii="Times New Roman" w:hAnsi="Times New Roman"/>
        </w:rPr>
        <w:t xml:space="preserve"> provides a defense of injustice by arguing that justice belongs in the third group, </w:t>
      </w:r>
      <w:r w:rsidR="00E630BC">
        <w:rPr>
          <w:rFonts w:ascii="Times New Roman" w:hAnsi="Times New Roman"/>
        </w:rPr>
        <w:t xml:space="preserve">being good for only its consequences, </w:t>
      </w:r>
      <w:r w:rsidR="002E1FEC">
        <w:rPr>
          <w:rFonts w:ascii="Times New Roman" w:hAnsi="Times New Roman"/>
        </w:rPr>
        <w:t xml:space="preserve">leaving Socrates </w:t>
      </w:r>
      <w:r w:rsidR="004A169B">
        <w:rPr>
          <w:rFonts w:ascii="Times New Roman" w:hAnsi="Times New Roman"/>
        </w:rPr>
        <w:t>the challenge of showing that justice belongs in the second group</w:t>
      </w:r>
      <w:r w:rsidR="00E630BC">
        <w:rPr>
          <w:rFonts w:ascii="Times New Roman" w:hAnsi="Times New Roman"/>
        </w:rPr>
        <w:t>, being good in itself and also for its consequences</w:t>
      </w:r>
      <w:r w:rsidR="004A169B">
        <w:rPr>
          <w:rFonts w:ascii="Times New Roman" w:hAnsi="Times New Roman"/>
        </w:rPr>
        <w:t>.</w:t>
      </w:r>
    </w:p>
    <w:p w:rsidR="00006728" w:rsidRDefault="00E630BC" w:rsidP="000776E4">
      <w:pPr>
        <w:spacing w:line="480" w:lineRule="auto"/>
        <w:jc w:val="both"/>
        <w:rPr>
          <w:rFonts w:ascii="Times New Roman" w:hAnsi="Times New Roman"/>
        </w:rPr>
      </w:pPr>
      <w:r>
        <w:rPr>
          <w:rFonts w:ascii="Times New Roman" w:hAnsi="Times New Roman"/>
        </w:rPr>
        <w:tab/>
      </w:r>
      <w:r w:rsidR="00272499">
        <w:rPr>
          <w:rFonts w:ascii="Times New Roman" w:hAnsi="Times New Roman"/>
        </w:rPr>
        <w:t xml:space="preserve">In the first type of good, that which is good in </w:t>
      </w:r>
      <w:proofErr w:type="gramStart"/>
      <w:r w:rsidR="00272499">
        <w:rPr>
          <w:rFonts w:ascii="Times New Roman" w:hAnsi="Times New Roman"/>
        </w:rPr>
        <w:t>itself</w:t>
      </w:r>
      <w:proofErr w:type="gramEnd"/>
      <w:r w:rsidR="00272499">
        <w:rPr>
          <w:rFonts w:ascii="Times New Roman" w:hAnsi="Times New Roman"/>
        </w:rPr>
        <w:t xml:space="preserve">, </w:t>
      </w:r>
      <w:r w:rsidR="00CA6861">
        <w:rPr>
          <w:rFonts w:ascii="Times New Roman" w:hAnsi="Times New Roman"/>
        </w:rPr>
        <w:t xml:space="preserve">is representational of a non-instrumental good. It is a good that is valuable independently of its consequences, </w:t>
      </w:r>
      <w:r w:rsidR="008B0318">
        <w:rPr>
          <w:rFonts w:ascii="Times New Roman" w:hAnsi="Times New Roman"/>
        </w:rPr>
        <w:t>“</w:t>
      </w:r>
      <w:r w:rsidR="00CA6861">
        <w:rPr>
          <w:rFonts w:ascii="Times New Roman" w:hAnsi="Times New Roman"/>
        </w:rPr>
        <w:t xml:space="preserve">such as </w:t>
      </w:r>
      <w:r w:rsidR="008B0318">
        <w:rPr>
          <w:rFonts w:ascii="Times New Roman" w:hAnsi="Times New Roman"/>
        </w:rPr>
        <w:t>joy and all the other harmless pleasures that have no results beyond that joy of having them” (357B)</w:t>
      </w:r>
      <w:r w:rsidR="00CA6861">
        <w:rPr>
          <w:rFonts w:ascii="Times New Roman" w:hAnsi="Times New Roman"/>
        </w:rPr>
        <w:t>.</w:t>
      </w:r>
      <w:r w:rsidR="00006728">
        <w:rPr>
          <w:rFonts w:ascii="Times New Roman" w:hAnsi="Times New Roman"/>
        </w:rPr>
        <w:t xml:space="preserve"> These goods are welcomed not because we desire what comes from them, but rather for their own sake.</w:t>
      </w:r>
    </w:p>
    <w:p w:rsidR="008B0318" w:rsidRDefault="00CA6861" w:rsidP="000776E4">
      <w:pPr>
        <w:spacing w:line="480" w:lineRule="auto"/>
        <w:jc w:val="both"/>
        <w:rPr>
          <w:rFonts w:ascii="Times New Roman" w:hAnsi="Times New Roman"/>
        </w:rPr>
      </w:pPr>
      <w:r>
        <w:rPr>
          <w:rFonts w:ascii="Times New Roman" w:hAnsi="Times New Roman"/>
        </w:rPr>
        <w:tab/>
        <w:t xml:space="preserve">In the second type of good, that which is good in </w:t>
      </w:r>
      <w:proofErr w:type="gramStart"/>
      <w:r>
        <w:rPr>
          <w:rFonts w:ascii="Times New Roman" w:hAnsi="Times New Roman"/>
        </w:rPr>
        <w:t>itself</w:t>
      </w:r>
      <w:proofErr w:type="gramEnd"/>
      <w:r>
        <w:rPr>
          <w:rFonts w:ascii="Times New Roman" w:hAnsi="Times New Roman"/>
        </w:rPr>
        <w:t xml:space="preserve"> and for its consequences, is the strongest type of </w:t>
      </w:r>
      <w:r w:rsidR="00006728">
        <w:rPr>
          <w:rFonts w:ascii="Times New Roman" w:hAnsi="Times New Roman"/>
        </w:rPr>
        <w:t xml:space="preserve">good in </w:t>
      </w:r>
      <w:proofErr w:type="spellStart"/>
      <w:r w:rsidR="00006728">
        <w:rPr>
          <w:rFonts w:ascii="Times New Roman" w:hAnsi="Times New Roman"/>
        </w:rPr>
        <w:t>Glaucon’s</w:t>
      </w:r>
      <w:proofErr w:type="spellEnd"/>
      <w:r w:rsidR="00006728">
        <w:rPr>
          <w:rFonts w:ascii="Times New Roman" w:hAnsi="Times New Roman"/>
        </w:rPr>
        <w:t xml:space="preserve"> construction. This type of good</w:t>
      </w:r>
      <w:r>
        <w:rPr>
          <w:rFonts w:ascii="Times New Roman" w:hAnsi="Times New Roman"/>
        </w:rPr>
        <w:t xml:space="preserve"> that is both good in itself and its consequences is </w:t>
      </w:r>
      <w:r w:rsidR="00006728">
        <w:rPr>
          <w:rFonts w:ascii="Times New Roman" w:hAnsi="Times New Roman"/>
        </w:rPr>
        <w:t xml:space="preserve">considered to be </w:t>
      </w:r>
      <w:r>
        <w:rPr>
          <w:rFonts w:ascii="Times New Roman" w:hAnsi="Times New Roman"/>
        </w:rPr>
        <w:t>both instrumental and non-instrumental</w:t>
      </w:r>
      <w:r w:rsidR="008B0318">
        <w:rPr>
          <w:rFonts w:ascii="Times New Roman" w:hAnsi="Times New Roman"/>
        </w:rPr>
        <w:t xml:space="preserve">. </w:t>
      </w:r>
      <w:r>
        <w:rPr>
          <w:rFonts w:ascii="Times New Roman" w:hAnsi="Times New Roman"/>
        </w:rPr>
        <w:t xml:space="preserve">It is </w:t>
      </w:r>
      <w:r w:rsidR="00006728">
        <w:rPr>
          <w:rFonts w:ascii="Times New Roman" w:hAnsi="Times New Roman"/>
        </w:rPr>
        <w:t>a good</w:t>
      </w:r>
      <w:r>
        <w:rPr>
          <w:rFonts w:ascii="Times New Roman" w:hAnsi="Times New Roman"/>
        </w:rPr>
        <w:t xml:space="preserve"> that </w:t>
      </w:r>
      <w:r w:rsidR="008B0318">
        <w:rPr>
          <w:rFonts w:ascii="Times New Roman" w:hAnsi="Times New Roman"/>
        </w:rPr>
        <w:t>is desirable both for its own sake and for what is received by it such as knowledge, sight, health, etc.</w:t>
      </w:r>
    </w:p>
    <w:p w:rsidR="00B879FA" w:rsidRDefault="008B0318" w:rsidP="000776E4">
      <w:pPr>
        <w:spacing w:line="480" w:lineRule="auto"/>
        <w:jc w:val="both"/>
        <w:rPr>
          <w:rFonts w:ascii="Times New Roman" w:hAnsi="Times New Roman"/>
        </w:rPr>
      </w:pPr>
      <w:r>
        <w:rPr>
          <w:rFonts w:ascii="Times New Roman" w:hAnsi="Times New Roman"/>
        </w:rPr>
        <w:tab/>
        <w:t xml:space="preserve">The third type of good, that which is good only for its consequences, is a strictly instrumental good. It involves things like physical fitness and medical treatment when sick, </w:t>
      </w:r>
      <w:r w:rsidR="00006728">
        <w:rPr>
          <w:rFonts w:ascii="Times New Roman" w:hAnsi="Times New Roman"/>
        </w:rPr>
        <w:t>goods</w:t>
      </w:r>
      <w:r>
        <w:rPr>
          <w:rFonts w:ascii="Times New Roman" w:hAnsi="Times New Roman"/>
        </w:rPr>
        <w:t xml:space="preserve"> that are only performed for the benefit of what they can bring. These </w:t>
      </w:r>
      <w:r w:rsidR="00006728">
        <w:rPr>
          <w:rFonts w:ascii="Times New Roman" w:hAnsi="Times New Roman"/>
        </w:rPr>
        <w:t xml:space="preserve">goods would not be chosen </w:t>
      </w:r>
      <w:r>
        <w:rPr>
          <w:rFonts w:ascii="Times New Roman" w:hAnsi="Times New Roman"/>
        </w:rPr>
        <w:t xml:space="preserve">for their own sakes, </w:t>
      </w:r>
      <w:r w:rsidR="00B879FA">
        <w:rPr>
          <w:rFonts w:ascii="Times New Roman" w:hAnsi="Times New Roman"/>
        </w:rPr>
        <w:t>as</w:t>
      </w:r>
      <w:r w:rsidR="00006728">
        <w:rPr>
          <w:rFonts w:ascii="Times New Roman" w:hAnsi="Times New Roman"/>
        </w:rPr>
        <w:t xml:space="preserve"> illustrated in the first two categories, but rather “</w:t>
      </w:r>
      <w:r>
        <w:rPr>
          <w:rFonts w:ascii="Times New Roman" w:hAnsi="Times New Roman"/>
        </w:rPr>
        <w:t>for the sake of the rewards and other things that come from them” (</w:t>
      </w:r>
      <w:r w:rsidR="00C82109">
        <w:rPr>
          <w:rFonts w:ascii="Times New Roman" w:hAnsi="Times New Roman"/>
        </w:rPr>
        <w:t>357C).</w:t>
      </w:r>
    </w:p>
    <w:p w:rsidR="00844F63" w:rsidRPr="005E0166" w:rsidRDefault="00C83C35" w:rsidP="000776E4">
      <w:pPr>
        <w:spacing w:line="480" w:lineRule="auto"/>
        <w:jc w:val="both"/>
      </w:pPr>
      <w:r>
        <w:rPr>
          <w:rFonts w:ascii="Times New Roman" w:hAnsi="Times New Roman"/>
        </w:rPr>
        <w:tab/>
      </w:r>
      <w:r w:rsidR="006C1471">
        <w:rPr>
          <w:rFonts w:ascii="Times New Roman" w:hAnsi="Times New Roman"/>
        </w:rPr>
        <w:t xml:space="preserve">Because Socrates had failed in Book I to provide an accurate account of Justice to </w:t>
      </w:r>
      <w:proofErr w:type="spellStart"/>
      <w:r w:rsidR="006C1471">
        <w:rPr>
          <w:rFonts w:ascii="Times New Roman" w:hAnsi="Times New Roman"/>
        </w:rPr>
        <w:t>Thrasymachus</w:t>
      </w:r>
      <w:proofErr w:type="spellEnd"/>
      <w:r w:rsidR="006C1471">
        <w:rPr>
          <w:rFonts w:ascii="Times New Roman" w:hAnsi="Times New Roman"/>
        </w:rPr>
        <w:t xml:space="preserve">, </w:t>
      </w:r>
      <w:proofErr w:type="spellStart"/>
      <w:r w:rsidR="006C1471">
        <w:rPr>
          <w:rFonts w:ascii="Times New Roman" w:hAnsi="Times New Roman"/>
        </w:rPr>
        <w:t>Glaucon</w:t>
      </w:r>
      <w:proofErr w:type="spellEnd"/>
      <w:r w:rsidR="006C1471">
        <w:rPr>
          <w:rFonts w:ascii="Times New Roman" w:hAnsi="Times New Roman"/>
        </w:rPr>
        <w:t xml:space="preserve"> and his brother </w:t>
      </w:r>
      <w:proofErr w:type="spellStart"/>
      <w:r w:rsidR="006C1471">
        <w:rPr>
          <w:rFonts w:ascii="Times New Roman" w:hAnsi="Times New Roman"/>
        </w:rPr>
        <w:t>Adeimantus</w:t>
      </w:r>
      <w:proofErr w:type="spellEnd"/>
      <w:r w:rsidR="006C1471">
        <w:rPr>
          <w:rFonts w:ascii="Times New Roman" w:hAnsi="Times New Roman"/>
        </w:rPr>
        <w:t xml:space="preserve"> pick up in Book II, </w:t>
      </w:r>
      <w:r w:rsidR="00755914">
        <w:rPr>
          <w:rFonts w:ascii="Times New Roman" w:hAnsi="Times New Roman"/>
        </w:rPr>
        <w:t>asking</w:t>
      </w:r>
      <w:r w:rsidR="006C1471">
        <w:rPr>
          <w:rFonts w:ascii="Times New Roman" w:hAnsi="Times New Roman"/>
        </w:rPr>
        <w:t xml:space="preserve"> Socrates</w:t>
      </w:r>
      <w:r w:rsidR="00755914">
        <w:rPr>
          <w:rFonts w:ascii="Times New Roman" w:hAnsi="Times New Roman"/>
        </w:rPr>
        <w:t>, again, to try and</w:t>
      </w:r>
      <w:r w:rsidR="006C1471">
        <w:rPr>
          <w:rFonts w:ascii="Times New Roman" w:hAnsi="Times New Roman"/>
        </w:rPr>
        <w:t xml:space="preserve"> show that </w:t>
      </w:r>
      <w:r w:rsidR="00755914">
        <w:rPr>
          <w:rFonts w:ascii="Times New Roman" w:hAnsi="Times New Roman"/>
        </w:rPr>
        <w:t>justice is a dominant good</w:t>
      </w:r>
      <w:r w:rsidR="006C1471">
        <w:rPr>
          <w:rFonts w:ascii="Times New Roman" w:hAnsi="Times New Roman"/>
        </w:rPr>
        <w:t xml:space="preserve">. </w:t>
      </w:r>
      <w:r w:rsidR="00755914">
        <w:rPr>
          <w:rFonts w:ascii="Times New Roman" w:hAnsi="Times New Roman"/>
        </w:rPr>
        <w:t>By offering illustrations of thought-experiments</w:t>
      </w:r>
      <w:r w:rsidR="003343CF">
        <w:rPr>
          <w:rFonts w:ascii="Times New Roman" w:hAnsi="Times New Roman"/>
        </w:rPr>
        <w:t xml:space="preserve">, such as the “ring of </w:t>
      </w:r>
      <w:proofErr w:type="spellStart"/>
      <w:r w:rsidR="003343CF">
        <w:rPr>
          <w:rFonts w:ascii="Times New Roman" w:hAnsi="Times New Roman"/>
        </w:rPr>
        <w:t>Gyges</w:t>
      </w:r>
      <w:proofErr w:type="spellEnd"/>
      <w:r w:rsidR="003343CF">
        <w:rPr>
          <w:rFonts w:ascii="Times New Roman" w:hAnsi="Times New Roman"/>
        </w:rPr>
        <w:t>” and the “choice of lives” theories,</w:t>
      </w:r>
      <w:r w:rsidR="00755914">
        <w:rPr>
          <w:rFonts w:ascii="Times New Roman" w:hAnsi="Times New Roman"/>
        </w:rPr>
        <w:t xml:space="preserve"> as well as </w:t>
      </w:r>
      <w:r w:rsidR="005E0166">
        <w:rPr>
          <w:rFonts w:ascii="Times New Roman" w:hAnsi="Times New Roman"/>
        </w:rPr>
        <w:t xml:space="preserve">providing </w:t>
      </w:r>
      <w:r w:rsidR="00755914">
        <w:rPr>
          <w:rFonts w:ascii="Times New Roman" w:hAnsi="Times New Roman"/>
        </w:rPr>
        <w:t xml:space="preserve">a division of goods, the brothers are able to show Socrates what claims about justice </w:t>
      </w:r>
      <w:r w:rsidR="003343CF">
        <w:rPr>
          <w:rFonts w:ascii="Times New Roman" w:hAnsi="Times New Roman"/>
        </w:rPr>
        <w:t>he needs to make</w:t>
      </w:r>
      <w:r w:rsidR="00755914">
        <w:rPr>
          <w:rFonts w:ascii="Times New Roman" w:hAnsi="Times New Roman"/>
        </w:rPr>
        <w:t xml:space="preserve"> in order </w:t>
      </w:r>
      <w:r w:rsidR="003343CF">
        <w:rPr>
          <w:rFonts w:ascii="Times New Roman" w:hAnsi="Times New Roman"/>
        </w:rPr>
        <w:t>to be able</w:t>
      </w:r>
      <w:r w:rsidR="005E0166">
        <w:rPr>
          <w:rFonts w:ascii="Times New Roman" w:hAnsi="Times New Roman"/>
        </w:rPr>
        <w:t xml:space="preserve"> </w:t>
      </w:r>
      <w:r w:rsidR="00755914">
        <w:rPr>
          <w:rFonts w:ascii="Times New Roman" w:hAnsi="Times New Roman"/>
        </w:rPr>
        <w:t xml:space="preserve">to </w:t>
      </w:r>
      <w:r w:rsidR="005E0166">
        <w:rPr>
          <w:rFonts w:ascii="Times New Roman" w:hAnsi="Times New Roman"/>
        </w:rPr>
        <w:t xml:space="preserve">provide to them the sort of defense of justice that they are </w:t>
      </w:r>
      <w:r w:rsidR="003343CF">
        <w:rPr>
          <w:rFonts w:ascii="Times New Roman" w:hAnsi="Times New Roman"/>
        </w:rPr>
        <w:t>asking</w:t>
      </w:r>
      <w:r w:rsidR="005E0166">
        <w:rPr>
          <w:rFonts w:ascii="Times New Roman" w:hAnsi="Times New Roman"/>
        </w:rPr>
        <w:t xml:space="preserve"> for. </w:t>
      </w:r>
    </w:p>
    <w:sectPr w:rsidR="00844F63" w:rsidRPr="005E0166" w:rsidSect="005978F2">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Lucida Grande">
    <w:charset w:val="00"/>
    <w:family w:val="auto"/>
    <w:pitch w:val="variable"/>
    <w:sig w:usb0="03000000" w:usb1="00000000" w:usb2="00000000" w:usb3="00000000" w:csb0="00000001" w:csb1="00000000"/>
  </w:font>
  <w:font w:name="Times">
    <w:panose1 w:val="02000500000000000000"/>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475A2"/>
    <w:rsid w:val="00003CB4"/>
    <w:rsid w:val="00006728"/>
    <w:rsid w:val="0003121B"/>
    <w:rsid w:val="00044C49"/>
    <w:rsid w:val="000509FD"/>
    <w:rsid w:val="00052D55"/>
    <w:rsid w:val="000776E4"/>
    <w:rsid w:val="00080DE3"/>
    <w:rsid w:val="000B0EFA"/>
    <w:rsid w:val="000E3F18"/>
    <w:rsid w:val="000F102A"/>
    <w:rsid w:val="00156E1E"/>
    <w:rsid w:val="0016085F"/>
    <w:rsid w:val="0019009D"/>
    <w:rsid w:val="001955F5"/>
    <w:rsid w:val="001B0863"/>
    <w:rsid w:val="001C514A"/>
    <w:rsid w:val="001D1D24"/>
    <w:rsid w:val="001D32E4"/>
    <w:rsid w:val="001D4178"/>
    <w:rsid w:val="001E106E"/>
    <w:rsid w:val="001E4407"/>
    <w:rsid w:val="001E446D"/>
    <w:rsid w:val="001F3DD0"/>
    <w:rsid w:val="00234F96"/>
    <w:rsid w:val="00236FDD"/>
    <w:rsid w:val="00272499"/>
    <w:rsid w:val="002C2234"/>
    <w:rsid w:val="002D0CF5"/>
    <w:rsid w:val="002E1FEC"/>
    <w:rsid w:val="003002E0"/>
    <w:rsid w:val="0031102B"/>
    <w:rsid w:val="003343CF"/>
    <w:rsid w:val="003505D5"/>
    <w:rsid w:val="003507B2"/>
    <w:rsid w:val="0035797F"/>
    <w:rsid w:val="003677E8"/>
    <w:rsid w:val="003C7C48"/>
    <w:rsid w:val="0041606A"/>
    <w:rsid w:val="004302BE"/>
    <w:rsid w:val="0045069A"/>
    <w:rsid w:val="0046101C"/>
    <w:rsid w:val="00484CA3"/>
    <w:rsid w:val="004A169B"/>
    <w:rsid w:val="004A6D23"/>
    <w:rsid w:val="004E1543"/>
    <w:rsid w:val="004F5FAE"/>
    <w:rsid w:val="00504A5E"/>
    <w:rsid w:val="0051427C"/>
    <w:rsid w:val="00516E22"/>
    <w:rsid w:val="00552F35"/>
    <w:rsid w:val="005978F2"/>
    <w:rsid w:val="005E004D"/>
    <w:rsid w:val="005E0166"/>
    <w:rsid w:val="0060475C"/>
    <w:rsid w:val="00677383"/>
    <w:rsid w:val="006A7A9D"/>
    <w:rsid w:val="006B79F0"/>
    <w:rsid w:val="006B7A52"/>
    <w:rsid w:val="006C1471"/>
    <w:rsid w:val="00706DBB"/>
    <w:rsid w:val="0072498F"/>
    <w:rsid w:val="007532B7"/>
    <w:rsid w:val="00755914"/>
    <w:rsid w:val="00797134"/>
    <w:rsid w:val="008107A2"/>
    <w:rsid w:val="00814239"/>
    <w:rsid w:val="00836C9D"/>
    <w:rsid w:val="00840625"/>
    <w:rsid w:val="00844F63"/>
    <w:rsid w:val="00846128"/>
    <w:rsid w:val="008475A2"/>
    <w:rsid w:val="00861CE7"/>
    <w:rsid w:val="00877719"/>
    <w:rsid w:val="00881B5A"/>
    <w:rsid w:val="008A5A0E"/>
    <w:rsid w:val="008A67ED"/>
    <w:rsid w:val="008B0318"/>
    <w:rsid w:val="008C2F78"/>
    <w:rsid w:val="008C7D14"/>
    <w:rsid w:val="008D5C57"/>
    <w:rsid w:val="008E5FDA"/>
    <w:rsid w:val="00910DD9"/>
    <w:rsid w:val="0094038A"/>
    <w:rsid w:val="009A3841"/>
    <w:rsid w:val="009C33B7"/>
    <w:rsid w:val="009C5AB4"/>
    <w:rsid w:val="009E1586"/>
    <w:rsid w:val="00A1376E"/>
    <w:rsid w:val="00A92C6D"/>
    <w:rsid w:val="00AA4479"/>
    <w:rsid w:val="00AA6B8C"/>
    <w:rsid w:val="00AB7CEF"/>
    <w:rsid w:val="00B038E2"/>
    <w:rsid w:val="00B14CED"/>
    <w:rsid w:val="00B22644"/>
    <w:rsid w:val="00B879FA"/>
    <w:rsid w:val="00BC18AC"/>
    <w:rsid w:val="00BE547D"/>
    <w:rsid w:val="00BE6629"/>
    <w:rsid w:val="00BF2216"/>
    <w:rsid w:val="00C01C6E"/>
    <w:rsid w:val="00C35F78"/>
    <w:rsid w:val="00C3647A"/>
    <w:rsid w:val="00C43F8A"/>
    <w:rsid w:val="00C7075F"/>
    <w:rsid w:val="00C82109"/>
    <w:rsid w:val="00C8213B"/>
    <w:rsid w:val="00C83C35"/>
    <w:rsid w:val="00C867DA"/>
    <w:rsid w:val="00CA6861"/>
    <w:rsid w:val="00CA7CB8"/>
    <w:rsid w:val="00CB4015"/>
    <w:rsid w:val="00CE4A5D"/>
    <w:rsid w:val="00D4405D"/>
    <w:rsid w:val="00D67207"/>
    <w:rsid w:val="00D82545"/>
    <w:rsid w:val="00DD1BAB"/>
    <w:rsid w:val="00DF070A"/>
    <w:rsid w:val="00E32558"/>
    <w:rsid w:val="00E34D12"/>
    <w:rsid w:val="00E364BE"/>
    <w:rsid w:val="00E57EDC"/>
    <w:rsid w:val="00E630BC"/>
    <w:rsid w:val="00E74385"/>
    <w:rsid w:val="00EC5BCF"/>
    <w:rsid w:val="00EE7F3A"/>
    <w:rsid w:val="00EF22E8"/>
    <w:rsid w:val="00F114AD"/>
    <w:rsid w:val="00F3799A"/>
    <w:rsid w:val="00F44452"/>
    <w:rsid w:val="00F55E66"/>
    <w:rsid w:val="00FF5C2D"/>
  </w:rsids>
  <m:mathPr>
    <m:mathFont m:val="!Y2KBUG"/>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sid w:val="007832C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8475A2"/>
    <w:rPr>
      <w:rFonts w:ascii="Lucida Grande" w:hAnsi="Lucida Grande"/>
      <w:sz w:val="18"/>
      <w:szCs w:val="18"/>
    </w:rPr>
  </w:style>
  <w:style w:type="character" w:customStyle="1" w:styleId="BalloonTextChar">
    <w:name w:val="Balloon Text Char"/>
    <w:basedOn w:val="DefaultParagraphFont"/>
    <w:link w:val="BalloonText"/>
    <w:uiPriority w:val="99"/>
    <w:semiHidden/>
    <w:rsid w:val="008475A2"/>
    <w:rPr>
      <w:rFonts w:ascii="Lucida Grande" w:hAnsi="Lucida Grande"/>
      <w:sz w:val="18"/>
      <w:szCs w:val="18"/>
    </w:rPr>
  </w:style>
  <w:style w:type="paragraph" w:styleId="NormalWeb">
    <w:name w:val="Normal (Web)"/>
    <w:basedOn w:val="Normal"/>
    <w:uiPriority w:val="99"/>
    <w:rsid w:val="00BF2216"/>
    <w:pPr>
      <w:spacing w:before="100" w:beforeAutospacing="1" w:after="100" w:afterAutospacing="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20535712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843</Words>
  <Characters>4806</Characters>
  <Application>Microsoft Macintosh Word</Application>
  <DocSecurity>0</DocSecurity>
  <Lines>40</Lines>
  <Paragraphs>9</Paragraphs>
  <ScaleCrop>false</ScaleCrop>
  <LinksUpToDate>false</LinksUpToDate>
  <CharactersWithSpaces>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Clay</dc:creator>
  <cp:keywords/>
  <cp:lastModifiedBy>Rebecca Clay</cp:lastModifiedBy>
  <cp:revision>35</cp:revision>
  <dcterms:created xsi:type="dcterms:W3CDTF">2010-11-07T07:15:00Z</dcterms:created>
  <dcterms:modified xsi:type="dcterms:W3CDTF">2011-01-01T22:21:00Z</dcterms:modified>
</cp:coreProperties>
</file>