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42" w:rsidRPr="00DF3942" w:rsidRDefault="00DF3942" w:rsidP="00AA20F4">
      <w:pPr>
        <w:rPr>
          <w:rFonts w:ascii="Calibri" w:hAnsi="Calibri"/>
          <w:sz w:val="22"/>
        </w:rPr>
      </w:pPr>
      <w:r w:rsidRPr="00DF3942">
        <w:rPr>
          <w:rFonts w:ascii="Calibri" w:hAnsi="Calibri"/>
          <w:sz w:val="22"/>
        </w:rPr>
        <w:t>Becky Clay</w:t>
      </w:r>
    </w:p>
    <w:p w:rsidR="00DF3942" w:rsidRPr="00DF3942" w:rsidRDefault="00CA6D58" w:rsidP="00AA20F4">
      <w:pPr>
        <w:rPr>
          <w:rFonts w:ascii="Calibri" w:hAnsi="Calibri"/>
          <w:sz w:val="22"/>
        </w:rPr>
      </w:pPr>
      <w:r>
        <w:rPr>
          <w:rFonts w:ascii="Calibri" w:hAnsi="Calibri"/>
          <w:sz w:val="22"/>
        </w:rPr>
        <w:t>6-3</w:t>
      </w:r>
      <w:r w:rsidR="00DF3942" w:rsidRPr="00DF3942">
        <w:rPr>
          <w:rFonts w:ascii="Calibri" w:hAnsi="Calibri"/>
          <w:sz w:val="22"/>
        </w:rPr>
        <w:t>-2011</w:t>
      </w:r>
    </w:p>
    <w:p w:rsidR="00DF3942" w:rsidRDefault="00DF3942" w:rsidP="00AA20F4">
      <w:pPr>
        <w:rPr>
          <w:rFonts w:ascii="Calibri" w:hAnsi="Calibri"/>
          <w:sz w:val="22"/>
        </w:rPr>
      </w:pPr>
      <w:r w:rsidRPr="00DF3942">
        <w:rPr>
          <w:rFonts w:ascii="Calibri" w:hAnsi="Calibri"/>
          <w:sz w:val="22"/>
        </w:rPr>
        <w:t xml:space="preserve">Dr. Marcello </w:t>
      </w:r>
      <w:proofErr w:type="spellStart"/>
      <w:r w:rsidRPr="00DF3942">
        <w:rPr>
          <w:rFonts w:ascii="Calibri" w:hAnsi="Calibri"/>
          <w:sz w:val="22"/>
        </w:rPr>
        <w:t>Fiocco</w:t>
      </w:r>
      <w:proofErr w:type="spellEnd"/>
    </w:p>
    <w:p w:rsidR="00DF3942" w:rsidRDefault="00DF3942" w:rsidP="00AA20F4">
      <w:pPr>
        <w:rPr>
          <w:rFonts w:ascii="Calibri" w:hAnsi="Calibri"/>
          <w:sz w:val="28"/>
        </w:rPr>
      </w:pPr>
      <w:r w:rsidRPr="00DF3942">
        <w:rPr>
          <w:rFonts w:ascii="Calibri" w:hAnsi="Calibri"/>
          <w:sz w:val="22"/>
        </w:rPr>
        <w:t>PHIL 145</w:t>
      </w:r>
    </w:p>
    <w:p w:rsidR="00E15F06" w:rsidRPr="004813A8" w:rsidRDefault="00CA6D58" w:rsidP="00EA608A">
      <w:pPr>
        <w:spacing w:line="480" w:lineRule="auto"/>
        <w:jc w:val="center"/>
        <w:rPr>
          <w:rFonts w:ascii="Calibri" w:hAnsi="Calibri"/>
          <w:sz w:val="22"/>
        </w:rPr>
      </w:pPr>
      <w:proofErr w:type="spellStart"/>
      <w:r>
        <w:rPr>
          <w:rFonts w:ascii="Calibri" w:hAnsi="Calibri"/>
          <w:sz w:val="22"/>
        </w:rPr>
        <w:t>Millianism</w:t>
      </w:r>
      <w:proofErr w:type="spellEnd"/>
      <w:r w:rsidR="001E1229">
        <w:rPr>
          <w:rFonts w:ascii="Calibri" w:hAnsi="Calibri"/>
          <w:sz w:val="22"/>
        </w:rPr>
        <w:t xml:space="preserve"> and Descriptivism</w:t>
      </w:r>
    </w:p>
    <w:p w:rsidR="00F63085" w:rsidRPr="00682D48" w:rsidRDefault="005A5284" w:rsidP="00560285">
      <w:pPr>
        <w:spacing w:line="480" w:lineRule="auto"/>
        <w:jc w:val="both"/>
        <w:rPr>
          <w:rFonts w:ascii="Calibri" w:hAnsi="Calibri"/>
          <w:sz w:val="22"/>
        </w:rPr>
      </w:pPr>
      <w:r>
        <w:rPr>
          <w:rFonts w:ascii="Calibri" w:hAnsi="Calibri"/>
          <w:sz w:val="22"/>
        </w:rPr>
        <w:tab/>
      </w:r>
      <w:r w:rsidR="001E1229" w:rsidRPr="00682D48">
        <w:rPr>
          <w:rFonts w:ascii="Calibri" w:hAnsi="Calibri"/>
          <w:sz w:val="22"/>
        </w:rPr>
        <w:t>In the following paper, I will explain the dif</w:t>
      </w:r>
      <w:r w:rsidR="00FE267B">
        <w:rPr>
          <w:rFonts w:ascii="Calibri" w:hAnsi="Calibri"/>
          <w:sz w:val="22"/>
        </w:rPr>
        <w:t xml:space="preserve">ference between </w:t>
      </w:r>
      <w:proofErr w:type="spellStart"/>
      <w:r w:rsidR="00FE267B">
        <w:rPr>
          <w:rFonts w:ascii="Calibri" w:hAnsi="Calibri"/>
          <w:sz w:val="22"/>
        </w:rPr>
        <w:t>Millianism</w:t>
      </w:r>
      <w:proofErr w:type="spellEnd"/>
      <w:r w:rsidR="00FE267B">
        <w:rPr>
          <w:rFonts w:ascii="Calibri" w:hAnsi="Calibri"/>
          <w:sz w:val="22"/>
        </w:rPr>
        <w:t xml:space="preserve"> and d</w:t>
      </w:r>
      <w:r w:rsidR="001E1229" w:rsidRPr="00682D48">
        <w:rPr>
          <w:rFonts w:ascii="Calibri" w:hAnsi="Calibri"/>
          <w:sz w:val="22"/>
        </w:rPr>
        <w:t xml:space="preserve">escriptivism and present three objections to </w:t>
      </w:r>
      <w:proofErr w:type="spellStart"/>
      <w:r w:rsidR="001E1229" w:rsidRPr="00682D48">
        <w:rPr>
          <w:rFonts w:ascii="Calibri" w:hAnsi="Calibri"/>
          <w:sz w:val="22"/>
        </w:rPr>
        <w:t>Millianism</w:t>
      </w:r>
      <w:proofErr w:type="spellEnd"/>
      <w:r w:rsidR="001E1229" w:rsidRPr="00682D48">
        <w:rPr>
          <w:rFonts w:ascii="Calibri" w:hAnsi="Calibri"/>
          <w:sz w:val="22"/>
        </w:rPr>
        <w:t xml:space="preserve"> that might motivate one to accept descriptivism</w:t>
      </w:r>
      <w:r w:rsidR="00F63085" w:rsidRPr="00682D48">
        <w:rPr>
          <w:rFonts w:ascii="Calibri" w:hAnsi="Calibri"/>
          <w:sz w:val="22"/>
        </w:rPr>
        <w:t>.</w:t>
      </w:r>
      <w:r w:rsidR="001E1229" w:rsidRPr="00682D48">
        <w:rPr>
          <w:rFonts w:ascii="Calibri" w:hAnsi="Calibri"/>
          <w:sz w:val="22"/>
        </w:rPr>
        <w:t xml:space="preserve"> </w:t>
      </w:r>
      <w:r w:rsidR="00682D48" w:rsidRPr="00682D48">
        <w:rPr>
          <w:rFonts w:ascii="Calibri" w:hAnsi="Calibri"/>
          <w:sz w:val="22"/>
        </w:rPr>
        <w:t xml:space="preserve">I will </w:t>
      </w:r>
      <w:r w:rsidR="00FE267B">
        <w:rPr>
          <w:rFonts w:ascii="Calibri" w:hAnsi="Calibri"/>
          <w:sz w:val="22"/>
        </w:rPr>
        <w:t>then present Salmon’s response to these objections</w:t>
      </w:r>
      <w:r w:rsidR="00682D48" w:rsidRPr="00682D48">
        <w:rPr>
          <w:rFonts w:ascii="Calibri" w:hAnsi="Calibri"/>
          <w:sz w:val="22"/>
        </w:rPr>
        <w:t xml:space="preserve">, and </w:t>
      </w:r>
      <w:r w:rsidR="00AB5919">
        <w:rPr>
          <w:rFonts w:ascii="Calibri" w:hAnsi="Calibri"/>
          <w:sz w:val="22"/>
        </w:rPr>
        <w:t xml:space="preserve">present </w:t>
      </w:r>
      <w:r w:rsidR="00682D48" w:rsidRPr="00682D48">
        <w:rPr>
          <w:rFonts w:ascii="Calibri" w:hAnsi="Calibri"/>
          <w:sz w:val="22"/>
        </w:rPr>
        <w:t>Jackson</w:t>
      </w:r>
      <w:r w:rsidR="00AB5919">
        <w:rPr>
          <w:rFonts w:ascii="Calibri" w:hAnsi="Calibri"/>
          <w:sz w:val="22"/>
        </w:rPr>
        <w:t xml:space="preserve">’s </w:t>
      </w:r>
      <w:r w:rsidR="00B916CE">
        <w:rPr>
          <w:rFonts w:ascii="Calibri" w:hAnsi="Calibri"/>
          <w:sz w:val="22"/>
        </w:rPr>
        <w:t>“Objection (to descriptivism) from Ignorance” that he discusses.</w:t>
      </w:r>
      <w:r w:rsidR="00FE267B">
        <w:rPr>
          <w:rFonts w:ascii="Calibri" w:hAnsi="Calibri"/>
          <w:sz w:val="22"/>
        </w:rPr>
        <w:t xml:space="preserve"> Finally, I will present Jackson’s proposal to meet this objection and explain why such a response does not seem satisfying.</w:t>
      </w:r>
    </w:p>
    <w:p w:rsidR="00A07162" w:rsidRDefault="00F63085" w:rsidP="00560285">
      <w:pPr>
        <w:spacing w:line="480" w:lineRule="auto"/>
        <w:jc w:val="both"/>
        <w:rPr>
          <w:rFonts w:ascii="Calibri" w:hAnsi="Calibri"/>
          <w:sz w:val="22"/>
        </w:rPr>
      </w:pPr>
      <w:r>
        <w:rPr>
          <w:rFonts w:ascii="Calibri" w:hAnsi="Calibri"/>
          <w:sz w:val="22"/>
        </w:rPr>
        <w:tab/>
      </w:r>
      <w:r w:rsidR="00DB4E12">
        <w:rPr>
          <w:rFonts w:ascii="Calibri" w:hAnsi="Calibri"/>
          <w:sz w:val="22"/>
        </w:rPr>
        <w:t>“</w:t>
      </w:r>
      <w:r w:rsidR="001503EA">
        <w:rPr>
          <w:rFonts w:ascii="Calibri" w:hAnsi="Calibri"/>
          <w:sz w:val="22"/>
        </w:rPr>
        <w:t>Information content</w:t>
      </w:r>
      <w:r w:rsidR="00DB4E12">
        <w:rPr>
          <w:rFonts w:ascii="Calibri" w:hAnsi="Calibri"/>
          <w:sz w:val="22"/>
        </w:rPr>
        <w:t>”</w:t>
      </w:r>
      <w:r w:rsidR="001503EA">
        <w:rPr>
          <w:rFonts w:ascii="Calibri" w:hAnsi="Calibri"/>
          <w:sz w:val="22"/>
        </w:rPr>
        <w:t xml:space="preserve"> (also called “semantic content”) is the contribution that a term makes to the proposition expressed by a sentence. For the </w:t>
      </w:r>
      <w:proofErr w:type="spellStart"/>
      <w:r w:rsidR="001503EA">
        <w:rPr>
          <w:rFonts w:ascii="Calibri" w:hAnsi="Calibri"/>
          <w:sz w:val="22"/>
        </w:rPr>
        <w:t>Fregean</w:t>
      </w:r>
      <w:proofErr w:type="spellEnd"/>
      <w:r w:rsidR="001503EA">
        <w:rPr>
          <w:rFonts w:ascii="Calibri" w:hAnsi="Calibri"/>
          <w:sz w:val="22"/>
        </w:rPr>
        <w:t xml:space="preserve">, </w:t>
      </w:r>
      <w:r w:rsidR="00201568">
        <w:rPr>
          <w:rFonts w:ascii="Calibri" w:hAnsi="Calibri"/>
          <w:sz w:val="22"/>
        </w:rPr>
        <w:t xml:space="preserve">the </w:t>
      </w:r>
      <w:r w:rsidR="001503EA">
        <w:rPr>
          <w:rFonts w:ascii="Calibri" w:hAnsi="Calibri"/>
          <w:sz w:val="22"/>
        </w:rPr>
        <w:t xml:space="preserve">information content is </w:t>
      </w:r>
      <w:r w:rsidR="007A57DA">
        <w:rPr>
          <w:rFonts w:ascii="Calibri" w:hAnsi="Calibri"/>
          <w:sz w:val="22"/>
        </w:rPr>
        <w:t xml:space="preserve">a sense; </w:t>
      </w:r>
      <w:r w:rsidR="001503EA">
        <w:rPr>
          <w:rFonts w:ascii="Calibri" w:hAnsi="Calibri"/>
          <w:sz w:val="22"/>
        </w:rPr>
        <w:t xml:space="preserve">an abstract entity that embodies </w:t>
      </w:r>
      <w:r w:rsidR="00E241BE">
        <w:rPr>
          <w:rFonts w:ascii="Calibri" w:hAnsi="Calibri"/>
          <w:sz w:val="22"/>
        </w:rPr>
        <w:t>a set</w:t>
      </w:r>
      <w:r w:rsidR="001503EA">
        <w:rPr>
          <w:rFonts w:ascii="Calibri" w:hAnsi="Calibri"/>
          <w:sz w:val="22"/>
        </w:rPr>
        <w:t xml:space="preserve"> conditions which uniquely </w:t>
      </w:r>
      <w:r w:rsidR="00B06FCF">
        <w:rPr>
          <w:rFonts w:ascii="Calibri" w:hAnsi="Calibri"/>
          <w:sz w:val="22"/>
        </w:rPr>
        <w:t>identifies</w:t>
      </w:r>
      <w:r w:rsidR="001503EA">
        <w:rPr>
          <w:rFonts w:ascii="Calibri" w:hAnsi="Calibri"/>
          <w:sz w:val="22"/>
        </w:rPr>
        <w:t xml:space="preserve"> a</w:t>
      </w:r>
      <w:r w:rsidR="007A57DA">
        <w:rPr>
          <w:rFonts w:ascii="Calibri" w:hAnsi="Calibri"/>
          <w:sz w:val="22"/>
        </w:rPr>
        <w:t xml:space="preserve"> particular object in the world</w:t>
      </w:r>
      <w:r w:rsidR="001503EA">
        <w:rPr>
          <w:rFonts w:ascii="Calibri" w:hAnsi="Calibri"/>
          <w:sz w:val="22"/>
        </w:rPr>
        <w:t xml:space="preserve">. </w:t>
      </w:r>
      <w:r w:rsidR="00B06FCF">
        <w:rPr>
          <w:rFonts w:ascii="Calibri" w:hAnsi="Calibri"/>
          <w:sz w:val="22"/>
        </w:rPr>
        <w:t>This “sense” is</w:t>
      </w:r>
      <w:r w:rsidR="00201568">
        <w:rPr>
          <w:rFonts w:ascii="Calibri" w:hAnsi="Calibri"/>
          <w:sz w:val="22"/>
        </w:rPr>
        <w:t xml:space="preserve"> an account of descriptivism, </w:t>
      </w:r>
      <w:r w:rsidR="00B06FCF">
        <w:rPr>
          <w:rFonts w:ascii="Calibri" w:hAnsi="Calibri"/>
          <w:sz w:val="22"/>
        </w:rPr>
        <w:t>or</w:t>
      </w:r>
      <w:r w:rsidR="00201568">
        <w:rPr>
          <w:rFonts w:ascii="Calibri" w:hAnsi="Calibri"/>
          <w:sz w:val="22"/>
        </w:rPr>
        <w:t xml:space="preserve"> a general account of </w:t>
      </w:r>
      <w:r w:rsidR="00BE492B">
        <w:rPr>
          <w:rFonts w:ascii="Calibri" w:hAnsi="Calibri"/>
          <w:sz w:val="22"/>
        </w:rPr>
        <w:t>reference that</w:t>
      </w:r>
      <w:r w:rsidR="00B06FCF">
        <w:rPr>
          <w:rFonts w:ascii="Calibri" w:hAnsi="Calibri"/>
          <w:sz w:val="22"/>
        </w:rPr>
        <w:t xml:space="preserve"> states</w:t>
      </w:r>
      <w:r w:rsidR="00BE492B">
        <w:rPr>
          <w:rFonts w:ascii="Calibri" w:hAnsi="Calibri"/>
          <w:sz w:val="22"/>
        </w:rPr>
        <w:t xml:space="preserve"> that</w:t>
      </w:r>
      <w:r w:rsidR="00F6784E">
        <w:rPr>
          <w:rFonts w:ascii="Calibri" w:hAnsi="Calibri"/>
          <w:sz w:val="22"/>
        </w:rPr>
        <w:t xml:space="preserve"> linguistic expressions have associated descriptive content, and that what an expression refers to is the thing in the world that fits that descriptive content. </w:t>
      </w:r>
      <w:r w:rsidR="001503EA">
        <w:rPr>
          <w:rFonts w:ascii="Calibri" w:hAnsi="Calibri"/>
          <w:sz w:val="22"/>
        </w:rPr>
        <w:t xml:space="preserve">For the </w:t>
      </w:r>
      <w:proofErr w:type="spellStart"/>
      <w:r w:rsidR="001503EA">
        <w:rPr>
          <w:rFonts w:ascii="Calibri" w:hAnsi="Calibri"/>
          <w:sz w:val="22"/>
        </w:rPr>
        <w:t>Millian</w:t>
      </w:r>
      <w:proofErr w:type="spellEnd"/>
      <w:r w:rsidR="001503EA">
        <w:rPr>
          <w:rFonts w:ascii="Calibri" w:hAnsi="Calibri"/>
          <w:sz w:val="22"/>
        </w:rPr>
        <w:t xml:space="preserve">, the information content of a term is still an abstract entity, </w:t>
      </w:r>
      <w:r w:rsidR="00B06FCF">
        <w:rPr>
          <w:rFonts w:ascii="Calibri" w:hAnsi="Calibri"/>
          <w:sz w:val="22"/>
        </w:rPr>
        <w:t xml:space="preserve">like a sense is, but it differs in that </w:t>
      </w:r>
      <w:r w:rsidR="001503EA">
        <w:rPr>
          <w:rFonts w:ascii="Calibri" w:hAnsi="Calibri"/>
          <w:sz w:val="22"/>
        </w:rPr>
        <w:t xml:space="preserve">it is not something that embodies any uniquely characterizing conditions. Rather, </w:t>
      </w:r>
      <w:r w:rsidR="00B618AF">
        <w:rPr>
          <w:rFonts w:ascii="Calibri" w:hAnsi="Calibri"/>
          <w:sz w:val="22"/>
        </w:rPr>
        <w:t xml:space="preserve">there are no conditions at all and </w:t>
      </w:r>
      <w:r w:rsidR="001503EA">
        <w:rPr>
          <w:rFonts w:ascii="Calibri" w:hAnsi="Calibri"/>
          <w:sz w:val="22"/>
        </w:rPr>
        <w:t>the informat</w:t>
      </w:r>
      <w:r w:rsidR="00F6784E">
        <w:rPr>
          <w:rFonts w:ascii="Calibri" w:hAnsi="Calibri"/>
          <w:sz w:val="22"/>
        </w:rPr>
        <w:t xml:space="preserve">ion content of a term </w:t>
      </w:r>
      <w:r w:rsidR="007A57DA">
        <w:rPr>
          <w:rFonts w:ascii="Calibri" w:hAnsi="Calibri"/>
          <w:sz w:val="22"/>
        </w:rPr>
        <w:t>is simply the referent of the name.</w:t>
      </w:r>
    </w:p>
    <w:p w:rsidR="000368AB" w:rsidRDefault="00A07162" w:rsidP="00560285">
      <w:pPr>
        <w:spacing w:line="480" w:lineRule="auto"/>
        <w:jc w:val="both"/>
        <w:rPr>
          <w:rFonts w:ascii="Calibri" w:hAnsi="Calibri"/>
          <w:sz w:val="22"/>
        </w:rPr>
      </w:pPr>
      <w:r>
        <w:rPr>
          <w:rFonts w:ascii="Calibri" w:hAnsi="Calibri"/>
          <w:sz w:val="22"/>
        </w:rPr>
        <w:tab/>
      </w:r>
      <w:proofErr w:type="spellStart"/>
      <w:r w:rsidR="00B618AF">
        <w:rPr>
          <w:rFonts w:ascii="Calibri" w:hAnsi="Calibri"/>
          <w:sz w:val="22"/>
        </w:rPr>
        <w:t>Frege’s</w:t>
      </w:r>
      <w:proofErr w:type="spellEnd"/>
      <w:r w:rsidR="00B618AF">
        <w:rPr>
          <w:rFonts w:ascii="Calibri" w:hAnsi="Calibri"/>
          <w:sz w:val="22"/>
        </w:rPr>
        <w:t xml:space="preserve"> puzzle </w:t>
      </w:r>
      <w:r w:rsidR="00B15D88">
        <w:rPr>
          <w:rFonts w:ascii="Calibri" w:hAnsi="Calibri"/>
          <w:sz w:val="22"/>
        </w:rPr>
        <w:t>presents</w:t>
      </w:r>
      <w:r w:rsidR="00B618AF">
        <w:rPr>
          <w:rFonts w:ascii="Calibri" w:hAnsi="Calibri"/>
          <w:sz w:val="22"/>
        </w:rPr>
        <w:t xml:space="preserve"> an objection to </w:t>
      </w:r>
      <w:proofErr w:type="spellStart"/>
      <w:r w:rsidR="00B618AF">
        <w:rPr>
          <w:rFonts w:ascii="Calibri" w:hAnsi="Calibri"/>
          <w:sz w:val="22"/>
        </w:rPr>
        <w:t>Millianism</w:t>
      </w:r>
      <w:proofErr w:type="spellEnd"/>
      <w:r w:rsidR="00B618AF">
        <w:rPr>
          <w:rFonts w:ascii="Calibri" w:hAnsi="Calibri"/>
          <w:sz w:val="22"/>
        </w:rPr>
        <w:t xml:space="preserve"> and seems to provide good reasons for why one might be motivated to accept descriptivism. </w:t>
      </w:r>
      <w:r w:rsidR="003B3909">
        <w:rPr>
          <w:rFonts w:ascii="Calibri" w:hAnsi="Calibri"/>
          <w:sz w:val="22"/>
        </w:rPr>
        <w:t>This</w:t>
      </w:r>
      <w:r w:rsidR="000368AB">
        <w:rPr>
          <w:rFonts w:ascii="Calibri" w:hAnsi="Calibri"/>
          <w:sz w:val="22"/>
        </w:rPr>
        <w:t xml:space="preserve"> puzzle</w:t>
      </w:r>
      <w:r w:rsidR="00B618AF">
        <w:rPr>
          <w:rFonts w:ascii="Calibri" w:hAnsi="Calibri"/>
          <w:sz w:val="22"/>
        </w:rPr>
        <w:t xml:space="preserve"> </w:t>
      </w:r>
      <w:r w:rsidR="000368AB">
        <w:rPr>
          <w:rFonts w:ascii="Calibri" w:hAnsi="Calibri"/>
          <w:sz w:val="22"/>
        </w:rPr>
        <w:t>illustrates</w:t>
      </w:r>
      <w:r w:rsidR="009555F2">
        <w:rPr>
          <w:rFonts w:ascii="Calibri" w:hAnsi="Calibri"/>
          <w:sz w:val="22"/>
        </w:rPr>
        <w:t xml:space="preserve"> </w:t>
      </w:r>
      <w:r w:rsidR="00B618AF">
        <w:rPr>
          <w:rFonts w:ascii="Calibri" w:hAnsi="Calibri"/>
          <w:sz w:val="22"/>
        </w:rPr>
        <w:t>how</w:t>
      </w:r>
      <w:r w:rsidR="009555F2">
        <w:rPr>
          <w:rFonts w:ascii="Calibri" w:hAnsi="Calibri"/>
          <w:sz w:val="22"/>
        </w:rPr>
        <w:t xml:space="preserve"> </w:t>
      </w:r>
      <w:r w:rsidR="001A5F60">
        <w:rPr>
          <w:rFonts w:ascii="Calibri" w:hAnsi="Calibri"/>
          <w:sz w:val="22"/>
        </w:rPr>
        <w:t>statements such as “Clark Kent is</w:t>
      </w:r>
      <w:r w:rsidR="009555F2">
        <w:rPr>
          <w:rFonts w:ascii="Calibri" w:hAnsi="Calibri"/>
          <w:sz w:val="22"/>
        </w:rPr>
        <w:t xml:space="preserve"> Clark Kent” seem uninformative, while</w:t>
      </w:r>
      <w:r w:rsidR="00660D0B">
        <w:rPr>
          <w:rFonts w:ascii="Calibri" w:hAnsi="Calibri"/>
          <w:sz w:val="22"/>
        </w:rPr>
        <w:t xml:space="preserve">, </w:t>
      </w:r>
      <w:r w:rsidR="00BE492B">
        <w:rPr>
          <w:rFonts w:ascii="Calibri" w:hAnsi="Calibri"/>
          <w:sz w:val="22"/>
        </w:rPr>
        <w:t>intuitively;</w:t>
      </w:r>
      <w:r w:rsidR="009555F2">
        <w:rPr>
          <w:rFonts w:ascii="Calibri" w:hAnsi="Calibri"/>
          <w:sz w:val="22"/>
        </w:rPr>
        <w:t xml:space="preserve"> </w:t>
      </w:r>
      <w:r w:rsidR="001A5F60">
        <w:rPr>
          <w:rFonts w:ascii="Calibri" w:hAnsi="Calibri"/>
          <w:sz w:val="22"/>
        </w:rPr>
        <w:t>statements such as “Clark Kent is</w:t>
      </w:r>
      <w:r w:rsidR="009555F2">
        <w:rPr>
          <w:rFonts w:ascii="Calibri" w:hAnsi="Calibri"/>
          <w:sz w:val="22"/>
        </w:rPr>
        <w:t xml:space="preserve"> Superman” seem to be informative. </w:t>
      </w:r>
      <w:r w:rsidR="000368AB">
        <w:rPr>
          <w:rFonts w:ascii="Calibri" w:hAnsi="Calibri"/>
          <w:sz w:val="22"/>
        </w:rPr>
        <w:t xml:space="preserve">Because the </w:t>
      </w:r>
      <w:proofErr w:type="spellStart"/>
      <w:r w:rsidR="000368AB">
        <w:rPr>
          <w:rFonts w:ascii="Calibri" w:hAnsi="Calibri"/>
          <w:sz w:val="22"/>
        </w:rPr>
        <w:t>Millian</w:t>
      </w:r>
      <w:proofErr w:type="spellEnd"/>
      <w:r w:rsidR="000368AB">
        <w:rPr>
          <w:rFonts w:ascii="Calibri" w:hAnsi="Calibri"/>
          <w:sz w:val="22"/>
        </w:rPr>
        <w:t xml:space="preserve"> believes that the </w:t>
      </w:r>
      <w:r w:rsidR="009D7F64">
        <w:rPr>
          <w:rFonts w:ascii="Calibri" w:hAnsi="Calibri"/>
          <w:sz w:val="22"/>
        </w:rPr>
        <w:t>information content of a name is merely</w:t>
      </w:r>
      <w:r w:rsidR="000368AB">
        <w:rPr>
          <w:rFonts w:ascii="Calibri" w:hAnsi="Calibri"/>
          <w:sz w:val="22"/>
        </w:rPr>
        <w:t xml:space="preserve"> the referent of the name, </w:t>
      </w:r>
      <w:r w:rsidR="007D5B1A">
        <w:rPr>
          <w:rFonts w:ascii="Calibri" w:hAnsi="Calibri"/>
          <w:sz w:val="22"/>
        </w:rPr>
        <w:t xml:space="preserve">and given that Clark Kent and Superman both have the same referent, </w:t>
      </w:r>
      <w:r w:rsidR="000368AB">
        <w:rPr>
          <w:rFonts w:ascii="Calibri" w:hAnsi="Calibri"/>
          <w:sz w:val="22"/>
        </w:rPr>
        <w:t xml:space="preserve">it seems that </w:t>
      </w:r>
      <w:r w:rsidR="00B618AF">
        <w:rPr>
          <w:rFonts w:ascii="Calibri" w:hAnsi="Calibri"/>
          <w:sz w:val="22"/>
        </w:rPr>
        <w:t xml:space="preserve">the </w:t>
      </w:r>
      <w:proofErr w:type="spellStart"/>
      <w:r w:rsidR="00B618AF">
        <w:rPr>
          <w:rFonts w:ascii="Calibri" w:hAnsi="Calibri"/>
          <w:sz w:val="22"/>
        </w:rPr>
        <w:t>Millian</w:t>
      </w:r>
      <w:proofErr w:type="spellEnd"/>
      <w:r w:rsidR="00A45D58">
        <w:rPr>
          <w:rFonts w:ascii="Calibri" w:hAnsi="Calibri"/>
          <w:sz w:val="22"/>
        </w:rPr>
        <w:t xml:space="preserve"> </w:t>
      </w:r>
      <w:r w:rsidR="00B618AF">
        <w:rPr>
          <w:rFonts w:ascii="Calibri" w:hAnsi="Calibri"/>
          <w:sz w:val="22"/>
        </w:rPr>
        <w:t xml:space="preserve">believes </w:t>
      </w:r>
      <w:r w:rsidR="001A5F60">
        <w:rPr>
          <w:rFonts w:ascii="Calibri" w:hAnsi="Calibri"/>
          <w:sz w:val="22"/>
        </w:rPr>
        <w:t>“Clark Kent is</w:t>
      </w:r>
      <w:r w:rsidR="003E614E">
        <w:rPr>
          <w:rFonts w:ascii="Calibri" w:hAnsi="Calibri"/>
          <w:sz w:val="22"/>
        </w:rPr>
        <w:t xml:space="preserve"> </w:t>
      </w:r>
      <w:r w:rsidR="00A45D58">
        <w:rPr>
          <w:rFonts w:ascii="Calibri" w:hAnsi="Calibri"/>
          <w:sz w:val="22"/>
        </w:rPr>
        <w:t>Superman</w:t>
      </w:r>
      <w:r w:rsidR="003E614E">
        <w:rPr>
          <w:rFonts w:ascii="Calibri" w:hAnsi="Calibri"/>
          <w:sz w:val="22"/>
        </w:rPr>
        <w:t>”</w:t>
      </w:r>
      <w:r w:rsidR="007A144C">
        <w:rPr>
          <w:rFonts w:ascii="Calibri" w:hAnsi="Calibri"/>
          <w:sz w:val="22"/>
        </w:rPr>
        <w:t xml:space="preserve"> </w:t>
      </w:r>
      <w:r w:rsidR="003B3909">
        <w:rPr>
          <w:rFonts w:ascii="Calibri" w:hAnsi="Calibri"/>
          <w:sz w:val="22"/>
        </w:rPr>
        <w:t>expresses</w:t>
      </w:r>
      <w:r w:rsidR="00A45D58">
        <w:rPr>
          <w:rFonts w:ascii="Calibri" w:hAnsi="Calibri"/>
          <w:sz w:val="22"/>
        </w:rPr>
        <w:t xml:space="preserve"> nothing more than</w:t>
      </w:r>
      <w:r w:rsidR="001A5F60">
        <w:rPr>
          <w:rFonts w:ascii="Calibri" w:hAnsi="Calibri"/>
          <w:sz w:val="22"/>
        </w:rPr>
        <w:t xml:space="preserve"> “Clark Kent is</w:t>
      </w:r>
      <w:r w:rsidR="003E614E">
        <w:rPr>
          <w:rFonts w:ascii="Calibri" w:hAnsi="Calibri"/>
          <w:sz w:val="22"/>
        </w:rPr>
        <w:t xml:space="preserve"> </w:t>
      </w:r>
      <w:r w:rsidR="00A45D58">
        <w:rPr>
          <w:rFonts w:ascii="Calibri" w:hAnsi="Calibri"/>
          <w:sz w:val="22"/>
        </w:rPr>
        <w:t>Clark Kent</w:t>
      </w:r>
      <w:r w:rsidR="003E614E">
        <w:rPr>
          <w:rFonts w:ascii="Calibri" w:hAnsi="Calibri"/>
          <w:sz w:val="22"/>
        </w:rPr>
        <w:t xml:space="preserve">”, which seems to be </w:t>
      </w:r>
      <w:r w:rsidR="007A144C">
        <w:rPr>
          <w:rFonts w:ascii="Calibri" w:hAnsi="Calibri"/>
          <w:sz w:val="22"/>
        </w:rPr>
        <w:t xml:space="preserve">a </w:t>
      </w:r>
      <w:r w:rsidR="003E614E">
        <w:rPr>
          <w:rFonts w:ascii="Calibri" w:hAnsi="Calibri"/>
          <w:sz w:val="22"/>
        </w:rPr>
        <w:t>counterintuitive</w:t>
      </w:r>
      <w:r w:rsidR="007A144C">
        <w:rPr>
          <w:rFonts w:ascii="Calibri" w:hAnsi="Calibri"/>
          <w:sz w:val="22"/>
        </w:rPr>
        <w:t xml:space="preserve"> claim</w:t>
      </w:r>
      <w:r w:rsidR="003E614E">
        <w:rPr>
          <w:rFonts w:ascii="Calibri" w:hAnsi="Calibri"/>
          <w:sz w:val="22"/>
        </w:rPr>
        <w:t xml:space="preserve">. </w:t>
      </w:r>
      <w:r w:rsidR="007A144C">
        <w:rPr>
          <w:rFonts w:ascii="Calibri" w:hAnsi="Calibri"/>
          <w:sz w:val="22"/>
        </w:rPr>
        <w:t xml:space="preserve">It is </w:t>
      </w:r>
      <w:r w:rsidR="009442A4">
        <w:rPr>
          <w:rFonts w:ascii="Calibri" w:hAnsi="Calibri"/>
          <w:sz w:val="22"/>
        </w:rPr>
        <w:t xml:space="preserve">this </w:t>
      </w:r>
      <w:r w:rsidR="00B618AF">
        <w:rPr>
          <w:rFonts w:ascii="Calibri" w:hAnsi="Calibri"/>
          <w:sz w:val="22"/>
        </w:rPr>
        <w:t xml:space="preserve">failure to account for </w:t>
      </w:r>
      <w:r w:rsidR="00020FC2">
        <w:rPr>
          <w:rFonts w:ascii="Calibri" w:hAnsi="Calibri"/>
          <w:sz w:val="22"/>
        </w:rPr>
        <w:t xml:space="preserve">the </w:t>
      </w:r>
      <w:proofErr w:type="spellStart"/>
      <w:r w:rsidR="009442A4">
        <w:rPr>
          <w:rFonts w:ascii="Calibri" w:hAnsi="Calibri"/>
          <w:sz w:val="22"/>
        </w:rPr>
        <w:t>informativeness</w:t>
      </w:r>
      <w:proofErr w:type="spellEnd"/>
      <w:r w:rsidR="003B3909">
        <w:rPr>
          <w:rFonts w:ascii="Calibri" w:hAnsi="Calibri"/>
          <w:sz w:val="22"/>
        </w:rPr>
        <w:t xml:space="preserve"> </w:t>
      </w:r>
      <w:r w:rsidR="00B618AF">
        <w:rPr>
          <w:rFonts w:ascii="Calibri" w:hAnsi="Calibri"/>
          <w:sz w:val="22"/>
        </w:rPr>
        <w:t xml:space="preserve">of co-referential terms </w:t>
      </w:r>
      <w:r w:rsidR="00B916CE">
        <w:rPr>
          <w:rFonts w:ascii="Calibri" w:hAnsi="Calibri"/>
          <w:sz w:val="22"/>
        </w:rPr>
        <w:t xml:space="preserve">in identity statements </w:t>
      </w:r>
      <w:r w:rsidR="003B3909">
        <w:rPr>
          <w:rFonts w:ascii="Calibri" w:hAnsi="Calibri"/>
          <w:sz w:val="22"/>
        </w:rPr>
        <w:t>that</w:t>
      </w:r>
      <w:r w:rsidR="007A144C">
        <w:rPr>
          <w:rFonts w:ascii="Calibri" w:hAnsi="Calibri"/>
          <w:sz w:val="22"/>
        </w:rPr>
        <w:t xml:space="preserve"> </w:t>
      </w:r>
      <w:r w:rsidR="009442A4">
        <w:rPr>
          <w:rFonts w:ascii="Calibri" w:hAnsi="Calibri"/>
          <w:sz w:val="22"/>
        </w:rPr>
        <w:t xml:space="preserve">led </w:t>
      </w:r>
      <w:proofErr w:type="spellStart"/>
      <w:r w:rsidR="009442A4">
        <w:rPr>
          <w:rFonts w:ascii="Calibri" w:hAnsi="Calibri"/>
          <w:sz w:val="22"/>
        </w:rPr>
        <w:t>Frege</w:t>
      </w:r>
      <w:proofErr w:type="spellEnd"/>
      <w:r w:rsidR="009442A4">
        <w:rPr>
          <w:rFonts w:ascii="Calibri" w:hAnsi="Calibri"/>
          <w:sz w:val="22"/>
        </w:rPr>
        <w:t xml:space="preserve"> to</w:t>
      </w:r>
      <w:r w:rsidR="003B3909">
        <w:rPr>
          <w:rFonts w:ascii="Calibri" w:hAnsi="Calibri"/>
          <w:sz w:val="22"/>
        </w:rPr>
        <w:t xml:space="preserve"> </w:t>
      </w:r>
      <w:r w:rsidR="007A144C">
        <w:rPr>
          <w:rFonts w:ascii="Calibri" w:hAnsi="Calibri"/>
          <w:sz w:val="22"/>
        </w:rPr>
        <w:t>posit senses in</w:t>
      </w:r>
      <w:r w:rsidR="00EF5D2A">
        <w:rPr>
          <w:rFonts w:ascii="Calibri" w:hAnsi="Calibri"/>
          <w:sz w:val="22"/>
        </w:rPr>
        <w:t>to</w:t>
      </w:r>
      <w:r w:rsidR="007A144C">
        <w:rPr>
          <w:rFonts w:ascii="Calibri" w:hAnsi="Calibri"/>
          <w:sz w:val="22"/>
        </w:rPr>
        <w:t xml:space="preserve"> his theory of reference</w:t>
      </w:r>
      <w:r w:rsidR="009D7F64">
        <w:rPr>
          <w:rFonts w:ascii="Calibri" w:hAnsi="Calibri"/>
          <w:sz w:val="22"/>
        </w:rPr>
        <w:t xml:space="preserve">. </w:t>
      </w:r>
      <w:r w:rsidR="00020FC2">
        <w:rPr>
          <w:rFonts w:ascii="Calibri" w:hAnsi="Calibri"/>
          <w:sz w:val="22"/>
        </w:rPr>
        <w:t xml:space="preserve">With descriptive fit, co-referential terms can </w:t>
      </w:r>
      <w:r w:rsidR="00B916CE">
        <w:rPr>
          <w:rFonts w:ascii="Calibri" w:hAnsi="Calibri"/>
          <w:sz w:val="22"/>
        </w:rPr>
        <w:t>differ in</w:t>
      </w:r>
      <w:r w:rsidR="00020FC2">
        <w:rPr>
          <w:rFonts w:ascii="Calibri" w:hAnsi="Calibri"/>
          <w:sz w:val="22"/>
        </w:rPr>
        <w:t xml:space="preserve"> information content while still referring to the same thing in the world</w:t>
      </w:r>
      <w:r w:rsidR="00B916CE">
        <w:rPr>
          <w:rFonts w:ascii="Calibri" w:hAnsi="Calibri"/>
          <w:sz w:val="22"/>
        </w:rPr>
        <w:t xml:space="preserve">, which seems to account for the change in </w:t>
      </w:r>
      <w:proofErr w:type="spellStart"/>
      <w:r w:rsidR="00B916CE">
        <w:rPr>
          <w:rFonts w:ascii="Calibri" w:hAnsi="Calibri"/>
          <w:sz w:val="22"/>
        </w:rPr>
        <w:t>informativeness</w:t>
      </w:r>
      <w:proofErr w:type="spellEnd"/>
      <w:r w:rsidR="00020FC2">
        <w:rPr>
          <w:rFonts w:ascii="Calibri" w:hAnsi="Calibri"/>
          <w:sz w:val="22"/>
        </w:rPr>
        <w:t>.</w:t>
      </w:r>
    </w:p>
    <w:p w:rsidR="00020FC2" w:rsidRDefault="00A45D58" w:rsidP="00560285">
      <w:pPr>
        <w:spacing w:line="480" w:lineRule="auto"/>
        <w:jc w:val="both"/>
        <w:rPr>
          <w:rFonts w:ascii="Calibri" w:hAnsi="Calibri"/>
          <w:sz w:val="22"/>
        </w:rPr>
      </w:pPr>
      <w:r>
        <w:rPr>
          <w:rFonts w:ascii="Calibri" w:hAnsi="Calibri"/>
          <w:sz w:val="22"/>
        </w:rPr>
        <w:tab/>
      </w:r>
      <w:r w:rsidR="00A315C8">
        <w:rPr>
          <w:rFonts w:ascii="Calibri" w:hAnsi="Calibri"/>
          <w:sz w:val="22"/>
        </w:rPr>
        <w:t xml:space="preserve">Nathan Salmon argues that </w:t>
      </w:r>
      <w:proofErr w:type="spellStart"/>
      <w:r w:rsidR="00A315C8">
        <w:rPr>
          <w:rFonts w:ascii="Calibri" w:hAnsi="Calibri"/>
          <w:sz w:val="22"/>
        </w:rPr>
        <w:t>Frege’s</w:t>
      </w:r>
      <w:proofErr w:type="spellEnd"/>
      <w:r w:rsidR="00A315C8">
        <w:rPr>
          <w:rFonts w:ascii="Calibri" w:hAnsi="Calibri"/>
          <w:sz w:val="22"/>
        </w:rPr>
        <w:t xml:space="preserve"> puzzle should not be taken to show anything conclusive about the information content of a term. </w:t>
      </w:r>
      <w:r w:rsidR="00505262">
        <w:rPr>
          <w:rFonts w:ascii="Calibri" w:hAnsi="Calibri"/>
          <w:sz w:val="22"/>
        </w:rPr>
        <w:t xml:space="preserve">He considers a case where it is admitted that two terms express the very same sense, </w:t>
      </w:r>
      <w:r w:rsidR="009106F8">
        <w:rPr>
          <w:rFonts w:ascii="Calibri" w:hAnsi="Calibri"/>
          <w:sz w:val="22"/>
        </w:rPr>
        <w:t>“</w:t>
      </w:r>
      <w:r w:rsidR="00505262">
        <w:rPr>
          <w:rFonts w:ascii="Calibri" w:hAnsi="Calibri"/>
          <w:sz w:val="22"/>
        </w:rPr>
        <w:t>catsup</w:t>
      </w:r>
      <w:r w:rsidR="009106F8">
        <w:rPr>
          <w:rFonts w:ascii="Calibri" w:hAnsi="Calibri"/>
          <w:sz w:val="22"/>
        </w:rPr>
        <w:t>”</w:t>
      </w:r>
      <w:r w:rsidR="00505262">
        <w:rPr>
          <w:rFonts w:ascii="Calibri" w:hAnsi="Calibri"/>
          <w:sz w:val="22"/>
        </w:rPr>
        <w:t xml:space="preserve"> and </w:t>
      </w:r>
      <w:r w:rsidR="009106F8">
        <w:rPr>
          <w:rFonts w:ascii="Calibri" w:hAnsi="Calibri"/>
          <w:sz w:val="22"/>
        </w:rPr>
        <w:t>“</w:t>
      </w:r>
      <w:r w:rsidR="00505262">
        <w:rPr>
          <w:rFonts w:ascii="Calibri" w:hAnsi="Calibri"/>
          <w:sz w:val="22"/>
        </w:rPr>
        <w:t>ketchup</w:t>
      </w:r>
      <w:r w:rsidR="009106F8">
        <w:rPr>
          <w:rFonts w:ascii="Calibri" w:hAnsi="Calibri"/>
          <w:sz w:val="22"/>
        </w:rPr>
        <w:t>”</w:t>
      </w:r>
      <w:r w:rsidR="00505262">
        <w:rPr>
          <w:rFonts w:ascii="Calibri" w:hAnsi="Calibri"/>
          <w:sz w:val="22"/>
        </w:rPr>
        <w:t xml:space="preserve">, and shows that although </w:t>
      </w:r>
      <w:r w:rsidR="00A91C49">
        <w:rPr>
          <w:rFonts w:ascii="Calibri" w:hAnsi="Calibri"/>
          <w:sz w:val="22"/>
        </w:rPr>
        <w:t>the terms</w:t>
      </w:r>
      <w:r w:rsidR="00505262">
        <w:rPr>
          <w:rFonts w:ascii="Calibri" w:hAnsi="Calibri"/>
          <w:sz w:val="22"/>
        </w:rPr>
        <w:t xml:space="preserve"> appear to differ in </w:t>
      </w:r>
      <w:proofErr w:type="spellStart"/>
      <w:r w:rsidR="00505262">
        <w:rPr>
          <w:rFonts w:ascii="Calibri" w:hAnsi="Calibri"/>
          <w:sz w:val="22"/>
        </w:rPr>
        <w:t>informativeness</w:t>
      </w:r>
      <w:proofErr w:type="spellEnd"/>
      <w:r w:rsidR="00505262">
        <w:rPr>
          <w:rFonts w:ascii="Calibri" w:hAnsi="Calibri"/>
          <w:sz w:val="22"/>
        </w:rPr>
        <w:t xml:space="preserve">, </w:t>
      </w:r>
      <w:r w:rsidR="009106F8">
        <w:rPr>
          <w:rFonts w:ascii="Calibri" w:hAnsi="Calibri"/>
          <w:sz w:val="22"/>
        </w:rPr>
        <w:t xml:space="preserve">both terms </w:t>
      </w:r>
      <w:r w:rsidR="00EA608A">
        <w:rPr>
          <w:rFonts w:ascii="Calibri" w:hAnsi="Calibri"/>
          <w:sz w:val="22"/>
        </w:rPr>
        <w:t xml:space="preserve">actually </w:t>
      </w:r>
      <w:r w:rsidR="009106F8">
        <w:rPr>
          <w:rFonts w:ascii="Calibri" w:hAnsi="Calibri"/>
          <w:sz w:val="22"/>
        </w:rPr>
        <w:t xml:space="preserve">express the same </w:t>
      </w:r>
      <w:r w:rsidR="009D7F64">
        <w:rPr>
          <w:rFonts w:ascii="Calibri" w:hAnsi="Calibri"/>
          <w:sz w:val="22"/>
        </w:rPr>
        <w:t xml:space="preserve">information </w:t>
      </w:r>
      <w:r w:rsidR="00EA608A">
        <w:rPr>
          <w:rFonts w:ascii="Calibri" w:hAnsi="Calibri"/>
          <w:sz w:val="22"/>
        </w:rPr>
        <w:t>content. He</w:t>
      </w:r>
      <w:r w:rsidR="009106F8">
        <w:rPr>
          <w:rFonts w:ascii="Calibri" w:hAnsi="Calibri"/>
          <w:sz w:val="22"/>
        </w:rPr>
        <w:t xml:space="preserve"> explains that the extra information or “</w:t>
      </w:r>
      <w:proofErr w:type="spellStart"/>
      <w:r w:rsidR="009106F8">
        <w:rPr>
          <w:rFonts w:ascii="Calibri" w:hAnsi="Calibri"/>
          <w:sz w:val="22"/>
        </w:rPr>
        <w:t>informativeness</w:t>
      </w:r>
      <w:proofErr w:type="spellEnd"/>
      <w:r w:rsidR="009106F8">
        <w:rPr>
          <w:rFonts w:ascii="Calibri" w:hAnsi="Calibri"/>
          <w:sz w:val="22"/>
        </w:rPr>
        <w:t xml:space="preserve">” one receives by such </w:t>
      </w:r>
      <w:r w:rsidR="00A91C49">
        <w:rPr>
          <w:rFonts w:ascii="Calibri" w:hAnsi="Calibri"/>
          <w:sz w:val="22"/>
        </w:rPr>
        <w:t>statements</w:t>
      </w:r>
      <w:r w:rsidR="009106F8">
        <w:rPr>
          <w:rFonts w:ascii="Calibri" w:hAnsi="Calibri"/>
          <w:sz w:val="22"/>
        </w:rPr>
        <w:t xml:space="preserve"> is something about language</w:t>
      </w:r>
      <w:r w:rsidR="00EA608A">
        <w:rPr>
          <w:rFonts w:ascii="Calibri" w:hAnsi="Calibri"/>
          <w:sz w:val="22"/>
        </w:rPr>
        <w:t xml:space="preserve"> (pragmatics)</w:t>
      </w:r>
      <w:r w:rsidR="009106F8">
        <w:rPr>
          <w:rFonts w:ascii="Calibri" w:hAnsi="Calibri"/>
          <w:sz w:val="22"/>
        </w:rPr>
        <w:t xml:space="preserve">, not </w:t>
      </w:r>
      <w:r w:rsidR="00020FC2">
        <w:rPr>
          <w:rFonts w:ascii="Calibri" w:hAnsi="Calibri"/>
          <w:sz w:val="22"/>
        </w:rPr>
        <w:t xml:space="preserve">anything </w:t>
      </w:r>
      <w:r w:rsidR="009106F8">
        <w:rPr>
          <w:rFonts w:ascii="Calibri" w:hAnsi="Calibri"/>
          <w:sz w:val="22"/>
        </w:rPr>
        <w:t xml:space="preserve">about </w:t>
      </w:r>
      <w:r w:rsidR="00A91C49">
        <w:rPr>
          <w:rFonts w:ascii="Calibri" w:hAnsi="Calibri"/>
          <w:sz w:val="22"/>
        </w:rPr>
        <w:t>what is being contributed to the proposition</w:t>
      </w:r>
      <w:r w:rsidR="00EA608A">
        <w:rPr>
          <w:rFonts w:ascii="Calibri" w:hAnsi="Calibri"/>
          <w:sz w:val="22"/>
        </w:rPr>
        <w:t xml:space="preserve"> (semantics)</w:t>
      </w:r>
      <w:r w:rsidR="00020FC2">
        <w:rPr>
          <w:rFonts w:ascii="Calibri" w:hAnsi="Calibri"/>
          <w:sz w:val="22"/>
        </w:rPr>
        <w:t>.</w:t>
      </w:r>
    </w:p>
    <w:p w:rsidR="00262624" w:rsidRDefault="00020FC2" w:rsidP="00560285">
      <w:pPr>
        <w:spacing w:line="480" w:lineRule="auto"/>
        <w:jc w:val="both"/>
        <w:rPr>
          <w:rFonts w:ascii="Calibri" w:hAnsi="Calibri"/>
          <w:sz w:val="22"/>
        </w:rPr>
      </w:pPr>
      <w:r>
        <w:rPr>
          <w:rFonts w:ascii="Calibri" w:hAnsi="Calibri"/>
          <w:sz w:val="22"/>
        </w:rPr>
        <w:tab/>
      </w:r>
      <w:r w:rsidR="001A5F60">
        <w:rPr>
          <w:rFonts w:ascii="Calibri" w:hAnsi="Calibri"/>
          <w:sz w:val="22"/>
        </w:rPr>
        <w:t>A second</w:t>
      </w:r>
      <w:r>
        <w:rPr>
          <w:rFonts w:ascii="Calibri" w:hAnsi="Calibri"/>
          <w:sz w:val="22"/>
        </w:rPr>
        <w:t xml:space="preserve"> objection to </w:t>
      </w:r>
      <w:proofErr w:type="spellStart"/>
      <w:r>
        <w:rPr>
          <w:rFonts w:ascii="Calibri" w:hAnsi="Calibri"/>
          <w:sz w:val="22"/>
        </w:rPr>
        <w:t>Millianism</w:t>
      </w:r>
      <w:proofErr w:type="spellEnd"/>
      <w:r>
        <w:rPr>
          <w:rFonts w:ascii="Calibri" w:hAnsi="Calibri"/>
          <w:sz w:val="22"/>
        </w:rPr>
        <w:t xml:space="preserve"> that might motivate one to accept descriptivism is the substitution failure of co-referential terms in belief contexts. </w:t>
      </w:r>
      <w:r w:rsidR="009E0142">
        <w:rPr>
          <w:rFonts w:ascii="Calibri" w:hAnsi="Calibri"/>
          <w:sz w:val="22"/>
        </w:rPr>
        <w:t>Given the premise, “Lois believes Clark Kent can’t fly,” followed by</w:t>
      </w:r>
      <w:r w:rsidR="004B2B83">
        <w:rPr>
          <w:rFonts w:ascii="Calibri" w:hAnsi="Calibri"/>
          <w:sz w:val="22"/>
        </w:rPr>
        <w:t xml:space="preserve"> a second premise, “Clark Kent is</w:t>
      </w:r>
      <w:r w:rsidR="009E0142">
        <w:rPr>
          <w:rFonts w:ascii="Calibri" w:hAnsi="Calibri"/>
          <w:sz w:val="22"/>
        </w:rPr>
        <w:t xml:space="preserve"> Superman,” the conclusion seems to follow that, “Lois believes Superman can’t fly.” But since Lois </w:t>
      </w:r>
      <w:r w:rsidR="009E0142" w:rsidRPr="009E0142">
        <w:rPr>
          <w:rFonts w:ascii="Calibri" w:hAnsi="Calibri"/>
          <w:i/>
          <w:sz w:val="22"/>
        </w:rPr>
        <w:t>does</w:t>
      </w:r>
      <w:r w:rsidR="00854F7A">
        <w:rPr>
          <w:rFonts w:ascii="Calibri" w:hAnsi="Calibri"/>
          <w:sz w:val="22"/>
        </w:rPr>
        <w:t xml:space="preserve"> believe that Superman </w:t>
      </w:r>
      <w:r w:rsidR="00854F7A" w:rsidRPr="00262624">
        <w:rPr>
          <w:rFonts w:ascii="Calibri" w:hAnsi="Calibri"/>
          <w:i/>
          <w:sz w:val="22"/>
        </w:rPr>
        <w:t>can</w:t>
      </w:r>
      <w:r w:rsidR="00854F7A">
        <w:rPr>
          <w:rFonts w:ascii="Calibri" w:hAnsi="Calibri"/>
          <w:sz w:val="22"/>
        </w:rPr>
        <w:t xml:space="preserve"> fly, this argument is invalid, </w:t>
      </w:r>
      <w:r w:rsidR="00A86740">
        <w:rPr>
          <w:rFonts w:ascii="Calibri" w:hAnsi="Calibri"/>
          <w:sz w:val="22"/>
        </w:rPr>
        <w:t xml:space="preserve">meaning that </w:t>
      </w:r>
      <w:r w:rsidR="00262624">
        <w:rPr>
          <w:rFonts w:ascii="Calibri" w:hAnsi="Calibri"/>
          <w:sz w:val="22"/>
        </w:rPr>
        <w:t xml:space="preserve">the conclusion is false and that </w:t>
      </w:r>
      <w:r w:rsidR="00854F7A">
        <w:rPr>
          <w:rFonts w:ascii="Calibri" w:hAnsi="Calibri"/>
          <w:sz w:val="22"/>
        </w:rPr>
        <w:t xml:space="preserve">something </w:t>
      </w:r>
      <w:r w:rsidR="00A86740">
        <w:rPr>
          <w:rFonts w:ascii="Calibri" w:hAnsi="Calibri"/>
          <w:sz w:val="22"/>
        </w:rPr>
        <w:t>has failed with the substitution</w:t>
      </w:r>
      <w:r w:rsidR="00BE492B">
        <w:rPr>
          <w:rFonts w:ascii="Calibri" w:hAnsi="Calibri"/>
          <w:sz w:val="22"/>
        </w:rPr>
        <w:t xml:space="preserve"> of the co-referential terms</w:t>
      </w:r>
      <w:r w:rsidR="00854F7A">
        <w:rPr>
          <w:rFonts w:ascii="Calibri" w:hAnsi="Calibri"/>
          <w:sz w:val="22"/>
        </w:rPr>
        <w:t xml:space="preserve">. </w:t>
      </w:r>
      <w:r w:rsidR="008B5837">
        <w:rPr>
          <w:rFonts w:ascii="Calibri" w:hAnsi="Calibri"/>
          <w:sz w:val="22"/>
        </w:rPr>
        <w:t>The descriptivist can explain this apparent invalidity</w:t>
      </w:r>
      <w:r w:rsidR="00262624">
        <w:rPr>
          <w:rFonts w:ascii="Calibri" w:hAnsi="Calibri"/>
          <w:sz w:val="22"/>
        </w:rPr>
        <w:t xml:space="preserve"> because, on </w:t>
      </w:r>
      <w:r w:rsidR="008B5837">
        <w:rPr>
          <w:rFonts w:ascii="Calibri" w:hAnsi="Calibri"/>
          <w:sz w:val="22"/>
        </w:rPr>
        <w:t>the descriptivist</w:t>
      </w:r>
      <w:r w:rsidR="00262624">
        <w:rPr>
          <w:rFonts w:ascii="Calibri" w:hAnsi="Calibri"/>
          <w:sz w:val="22"/>
        </w:rPr>
        <w:t xml:space="preserve"> view, each term can express different information content</w:t>
      </w:r>
      <w:r w:rsidR="008B5837">
        <w:rPr>
          <w:rFonts w:ascii="Calibri" w:hAnsi="Calibri"/>
          <w:sz w:val="22"/>
        </w:rPr>
        <w:t xml:space="preserve"> and therefore distinguish between Clark Kent and Superman</w:t>
      </w:r>
      <w:r w:rsidR="00262624">
        <w:rPr>
          <w:rFonts w:ascii="Calibri" w:hAnsi="Calibri"/>
          <w:sz w:val="22"/>
        </w:rPr>
        <w:t>.</w:t>
      </w:r>
    </w:p>
    <w:p w:rsidR="008B5837" w:rsidRDefault="00F409AB" w:rsidP="00560285">
      <w:pPr>
        <w:spacing w:line="480" w:lineRule="auto"/>
        <w:jc w:val="both"/>
        <w:rPr>
          <w:rFonts w:ascii="Calibri" w:hAnsi="Calibri"/>
          <w:sz w:val="22"/>
        </w:rPr>
      </w:pPr>
      <w:r>
        <w:rPr>
          <w:rFonts w:ascii="Calibri" w:hAnsi="Calibri"/>
          <w:sz w:val="22"/>
        </w:rPr>
        <w:tab/>
        <w:t xml:space="preserve">Salmon argues that an appropriate understanding of what belief is enables the </w:t>
      </w:r>
      <w:proofErr w:type="spellStart"/>
      <w:r>
        <w:rPr>
          <w:rFonts w:ascii="Calibri" w:hAnsi="Calibri"/>
          <w:sz w:val="22"/>
        </w:rPr>
        <w:t>Millian</w:t>
      </w:r>
      <w:proofErr w:type="spellEnd"/>
      <w:r>
        <w:rPr>
          <w:rFonts w:ascii="Calibri" w:hAnsi="Calibri"/>
          <w:sz w:val="22"/>
        </w:rPr>
        <w:t xml:space="preserve"> to quell these concerns. He claims that </w:t>
      </w:r>
      <w:r w:rsidR="00632A56">
        <w:rPr>
          <w:rFonts w:ascii="Calibri" w:hAnsi="Calibri"/>
          <w:sz w:val="22"/>
        </w:rPr>
        <w:t>belief is a relation between</w:t>
      </w:r>
      <w:r w:rsidR="00BE492B">
        <w:rPr>
          <w:rFonts w:ascii="Calibri" w:hAnsi="Calibri"/>
          <w:sz w:val="22"/>
        </w:rPr>
        <w:t xml:space="preserve"> a subject, a proposition, and </w:t>
      </w:r>
      <w:r w:rsidR="008B5837">
        <w:rPr>
          <w:rFonts w:ascii="Calibri" w:hAnsi="Calibri"/>
          <w:sz w:val="22"/>
        </w:rPr>
        <w:t>a</w:t>
      </w:r>
      <w:r w:rsidR="00632A56">
        <w:rPr>
          <w:rFonts w:ascii="Calibri" w:hAnsi="Calibri"/>
          <w:sz w:val="22"/>
        </w:rPr>
        <w:t xml:space="preserve"> </w:t>
      </w:r>
      <w:r w:rsidR="00BE492B">
        <w:rPr>
          <w:rFonts w:ascii="Calibri" w:hAnsi="Calibri"/>
          <w:sz w:val="22"/>
        </w:rPr>
        <w:t xml:space="preserve">subject’s </w:t>
      </w:r>
      <w:r w:rsidR="00632A56">
        <w:rPr>
          <w:rFonts w:ascii="Calibri" w:hAnsi="Calibri"/>
          <w:sz w:val="22"/>
        </w:rPr>
        <w:t xml:space="preserve">way of taking that proposition. In other words, a subject has a belief in a proposition, and as long as there is one way of taking a proposition that the subject accepts, then the proposition becomes true. </w:t>
      </w:r>
      <w:r w:rsidR="0010769F">
        <w:rPr>
          <w:rFonts w:ascii="Calibri" w:hAnsi="Calibri"/>
          <w:sz w:val="22"/>
        </w:rPr>
        <w:t>So</w:t>
      </w:r>
      <w:r w:rsidR="00632A56">
        <w:rPr>
          <w:rFonts w:ascii="Calibri" w:hAnsi="Calibri"/>
          <w:sz w:val="22"/>
        </w:rPr>
        <w:t xml:space="preserve">, </w:t>
      </w:r>
      <w:r w:rsidR="0010769F">
        <w:rPr>
          <w:rFonts w:ascii="Calibri" w:hAnsi="Calibri"/>
          <w:sz w:val="22"/>
        </w:rPr>
        <w:t xml:space="preserve">when Lois believes that Superman can fly, it is true when is taken in a certain way (namely, when Superman is understood as Superman). </w:t>
      </w:r>
      <w:r w:rsidR="008B5837">
        <w:rPr>
          <w:rFonts w:ascii="Calibri" w:hAnsi="Calibri"/>
          <w:sz w:val="22"/>
        </w:rPr>
        <w:t>And</w:t>
      </w:r>
      <w:r w:rsidR="0010769F">
        <w:rPr>
          <w:rFonts w:ascii="Calibri" w:hAnsi="Calibri"/>
          <w:sz w:val="22"/>
        </w:rPr>
        <w:t xml:space="preserve"> </w:t>
      </w:r>
      <w:r w:rsidR="00632A56">
        <w:rPr>
          <w:rFonts w:ascii="Calibri" w:hAnsi="Calibri"/>
          <w:sz w:val="22"/>
        </w:rPr>
        <w:t xml:space="preserve">when Lois believes that Superman can’t fly, </w:t>
      </w:r>
      <w:r w:rsidR="008B5837">
        <w:rPr>
          <w:rFonts w:ascii="Calibri" w:hAnsi="Calibri"/>
          <w:sz w:val="22"/>
        </w:rPr>
        <w:t>that</w:t>
      </w:r>
      <w:r w:rsidR="00632A56">
        <w:rPr>
          <w:rFonts w:ascii="Calibri" w:hAnsi="Calibri"/>
          <w:sz w:val="22"/>
        </w:rPr>
        <w:t xml:space="preserve"> is </w:t>
      </w:r>
      <w:r w:rsidR="008B5837">
        <w:rPr>
          <w:rFonts w:ascii="Calibri" w:hAnsi="Calibri"/>
          <w:sz w:val="22"/>
        </w:rPr>
        <w:t xml:space="preserve">also </w:t>
      </w:r>
      <w:r w:rsidR="00632A56">
        <w:rPr>
          <w:rFonts w:ascii="Calibri" w:hAnsi="Calibri"/>
          <w:sz w:val="22"/>
        </w:rPr>
        <w:t>true</w:t>
      </w:r>
      <w:r w:rsidR="008B5837">
        <w:rPr>
          <w:rFonts w:ascii="Calibri" w:hAnsi="Calibri"/>
          <w:sz w:val="22"/>
        </w:rPr>
        <w:t>, but</w:t>
      </w:r>
      <w:r w:rsidR="00632A56">
        <w:rPr>
          <w:rFonts w:ascii="Calibri" w:hAnsi="Calibri"/>
          <w:sz w:val="22"/>
        </w:rPr>
        <w:t xml:space="preserve"> </w:t>
      </w:r>
      <w:r w:rsidR="0010769F">
        <w:rPr>
          <w:rFonts w:ascii="Calibri" w:hAnsi="Calibri"/>
          <w:sz w:val="22"/>
        </w:rPr>
        <w:t xml:space="preserve">only </w:t>
      </w:r>
      <w:r w:rsidR="00632A56">
        <w:rPr>
          <w:rFonts w:ascii="Calibri" w:hAnsi="Calibri"/>
          <w:sz w:val="22"/>
        </w:rPr>
        <w:t xml:space="preserve">when taken in </w:t>
      </w:r>
      <w:r w:rsidR="008B5837">
        <w:rPr>
          <w:rFonts w:ascii="Calibri" w:hAnsi="Calibri"/>
          <w:sz w:val="22"/>
        </w:rPr>
        <w:t>a different</w:t>
      </w:r>
      <w:r w:rsidR="00632A56">
        <w:rPr>
          <w:rFonts w:ascii="Calibri" w:hAnsi="Calibri"/>
          <w:sz w:val="22"/>
        </w:rPr>
        <w:t xml:space="preserve"> way (namely, when Superman is understood as Clark Kent). </w:t>
      </w:r>
      <w:r w:rsidR="004E7BDD">
        <w:rPr>
          <w:rFonts w:ascii="Calibri" w:hAnsi="Calibri"/>
          <w:sz w:val="22"/>
        </w:rPr>
        <w:t xml:space="preserve">The fact that Lois is able to hold both of these beliefs </w:t>
      </w:r>
      <w:r w:rsidR="00190A13">
        <w:rPr>
          <w:rFonts w:ascii="Calibri" w:hAnsi="Calibri"/>
          <w:sz w:val="22"/>
        </w:rPr>
        <w:t>is completely rational because</w:t>
      </w:r>
      <w:r w:rsidR="004E7BDD">
        <w:rPr>
          <w:rFonts w:ascii="Calibri" w:hAnsi="Calibri"/>
          <w:sz w:val="22"/>
        </w:rPr>
        <w:t xml:space="preserve"> she is accepting </w:t>
      </w:r>
      <w:r w:rsidR="008B5837">
        <w:rPr>
          <w:rFonts w:ascii="Calibri" w:hAnsi="Calibri"/>
          <w:sz w:val="22"/>
        </w:rPr>
        <w:t>each of them in a different way. An irrational belief would be if she were to hold two contrasting beliefs of a proposition taken in one single way.</w:t>
      </w:r>
    </w:p>
    <w:p w:rsidR="00C84094" w:rsidRDefault="009E47AC" w:rsidP="00560285">
      <w:pPr>
        <w:spacing w:line="480" w:lineRule="auto"/>
        <w:jc w:val="both"/>
        <w:rPr>
          <w:rFonts w:ascii="Calibri" w:hAnsi="Calibri"/>
          <w:sz w:val="22"/>
        </w:rPr>
      </w:pPr>
      <w:r>
        <w:rPr>
          <w:rFonts w:ascii="Calibri" w:hAnsi="Calibri"/>
          <w:sz w:val="22"/>
        </w:rPr>
        <w:tab/>
        <w:t xml:space="preserve">A third objection to </w:t>
      </w:r>
      <w:proofErr w:type="spellStart"/>
      <w:r>
        <w:rPr>
          <w:rFonts w:ascii="Calibri" w:hAnsi="Calibri"/>
          <w:sz w:val="22"/>
        </w:rPr>
        <w:t>Millianism</w:t>
      </w:r>
      <w:proofErr w:type="spellEnd"/>
      <w:r>
        <w:rPr>
          <w:rFonts w:ascii="Calibri" w:hAnsi="Calibri"/>
          <w:sz w:val="22"/>
        </w:rPr>
        <w:t xml:space="preserve"> that might motivate descriptivism is the problem of negative </w:t>
      </w:r>
      <w:proofErr w:type="spellStart"/>
      <w:r>
        <w:rPr>
          <w:rFonts w:ascii="Calibri" w:hAnsi="Calibri"/>
          <w:sz w:val="22"/>
        </w:rPr>
        <w:t>existentials</w:t>
      </w:r>
      <w:proofErr w:type="spellEnd"/>
      <w:r w:rsidR="003E5F8E">
        <w:rPr>
          <w:rFonts w:ascii="Calibri" w:hAnsi="Calibri"/>
          <w:sz w:val="22"/>
        </w:rPr>
        <w:t>, or the problem of non-referring expressions</w:t>
      </w:r>
      <w:r>
        <w:rPr>
          <w:rFonts w:ascii="Calibri" w:hAnsi="Calibri"/>
          <w:sz w:val="22"/>
        </w:rPr>
        <w:t xml:space="preserve">. </w:t>
      </w:r>
      <w:r w:rsidR="00EC4A1F">
        <w:rPr>
          <w:rFonts w:ascii="Calibri" w:hAnsi="Calibri"/>
          <w:sz w:val="22"/>
        </w:rPr>
        <w:t xml:space="preserve">For example, given the sentence, “Sarah lives in Irvine,” the </w:t>
      </w:r>
      <w:proofErr w:type="spellStart"/>
      <w:r w:rsidR="00EC4A1F">
        <w:rPr>
          <w:rFonts w:ascii="Calibri" w:hAnsi="Calibri"/>
          <w:sz w:val="22"/>
        </w:rPr>
        <w:t>Millian</w:t>
      </w:r>
      <w:proofErr w:type="spellEnd"/>
      <w:r w:rsidR="00EC4A1F">
        <w:rPr>
          <w:rFonts w:ascii="Calibri" w:hAnsi="Calibri"/>
          <w:sz w:val="22"/>
        </w:rPr>
        <w:t xml:space="preserve"> is able to say that </w:t>
      </w:r>
      <w:r w:rsidR="00841795">
        <w:rPr>
          <w:rFonts w:ascii="Calibri" w:hAnsi="Calibri"/>
          <w:sz w:val="22"/>
        </w:rPr>
        <w:t xml:space="preserve">the proposition expressed </w:t>
      </w:r>
      <w:r w:rsidR="00C3198D">
        <w:rPr>
          <w:rFonts w:ascii="Calibri" w:hAnsi="Calibri"/>
          <w:sz w:val="22"/>
        </w:rPr>
        <w:t xml:space="preserve">includes the referent of “Sarah.” However, a sentence like, “Santa Clause lives in Irvine,” </w:t>
      </w:r>
      <w:r w:rsidR="008B5837">
        <w:rPr>
          <w:rFonts w:ascii="Calibri" w:hAnsi="Calibri"/>
          <w:sz w:val="22"/>
        </w:rPr>
        <w:t xml:space="preserve">is problematic for the </w:t>
      </w:r>
      <w:proofErr w:type="spellStart"/>
      <w:r w:rsidR="008B5837">
        <w:rPr>
          <w:rFonts w:ascii="Calibri" w:hAnsi="Calibri"/>
          <w:sz w:val="22"/>
        </w:rPr>
        <w:t>Millian</w:t>
      </w:r>
      <w:proofErr w:type="spellEnd"/>
      <w:r w:rsidR="008B5837">
        <w:rPr>
          <w:rFonts w:ascii="Calibri" w:hAnsi="Calibri"/>
          <w:sz w:val="22"/>
        </w:rPr>
        <w:t xml:space="preserve"> </w:t>
      </w:r>
      <w:r w:rsidR="007A7E1A">
        <w:rPr>
          <w:rFonts w:ascii="Calibri" w:hAnsi="Calibri"/>
          <w:sz w:val="22"/>
        </w:rPr>
        <w:t xml:space="preserve">because if the contribution a name makes to a proposition is simply the referent of the name, and the referent of the name is unknown, then what is being contributed to the proposition is also unknown. </w:t>
      </w:r>
      <w:r w:rsidR="00C84094">
        <w:rPr>
          <w:rFonts w:ascii="Calibri" w:hAnsi="Calibri"/>
          <w:sz w:val="22"/>
        </w:rPr>
        <w:t xml:space="preserve">On a descriptivist view, </w:t>
      </w:r>
      <w:r w:rsidR="005676FA">
        <w:rPr>
          <w:rFonts w:ascii="Calibri" w:hAnsi="Calibri"/>
          <w:sz w:val="22"/>
        </w:rPr>
        <w:t xml:space="preserve">negative </w:t>
      </w:r>
      <w:proofErr w:type="spellStart"/>
      <w:r w:rsidR="005676FA">
        <w:rPr>
          <w:rFonts w:ascii="Calibri" w:hAnsi="Calibri"/>
          <w:sz w:val="22"/>
        </w:rPr>
        <w:t>existentials</w:t>
      </w:r>
      <w:proofErr w:type="spellEnd"/>
      <w:r w:rsidR="005676FA">
        <w:rPr>
          <w:rFonts w:ascii="Calibri" w:hAnsi="Calibri"/>
          <w:sz w:val="22"/>
        </w:rPr>
        <w:t xml:space="preserve"> are not problematic because </w:t>
      </w:r>
      <w:r w:rsidR="00C84094">
        <w:rPr>
          <w:rFonts w:ascii="Calibri" w:hAnsi="Calibri"/>
          <w:sz w:val="22"/>
        </w:rPr>
        <w:t>the name would refer to the thing in the world that fit</w:t>
      </w:r>
      <w:r w:rsidR="00A6219E">
        <w:rPr>
          <w:rFonts w:ascii="Calibri" w:hAnsi="Calibri"/>
          <w:sz w:val="22"/>
        </w:rPr>
        <w:t>s</w:t>
      </w:r>
      <w:r w:rsidR="00C84094">
        <w:rPr>
          <w:rFonts w:ascii="Calibri" w:hAnsi="Calibri"/>
          <w:sz w:val="22"/>
        </w:rPr>
        <w:t xml:space="preserve"> the descriptive content of the name, and </w:t>
      </w:r>
      <w:r w:rsidR="005676FA">
        <w:rPr>
          <w:rFonts w:ascii="Calibri" w:hAnsi="Calibri"/>
          <w:sz w:val="22"/>
        </w:rPr>
        <w:t>thus has no problem referring.</w:t>
      </w:r>
    </w:p>
    <w:p w:rsidR="002B776F" w:rsidRDefault="00C84094" w:rsidP="00560285">
      <w:pPr>
        <w:spacing w:line="480" w:lineRule="auto"/>
        <w:jc w:val="both"/>
        <w:rPr>
          <w:rFonts w:ascii="Calibri" w:hAnsi="Calibri"/>
          <w:sz w:val="22"/>
        </w:rPr>
      </w:pPr>
      <w:r>
        <w:rPr>
          <w:rFonts w:ascii="Calibri" w:hAnsi="Calibri"/>
          <w:sz w:val="22"/>
        </w:rPr>
        <w:tab/>
      </w:r>
      <w:r w:rsidR="00643CDC">
        <w:rPr>
          <w:rFonts w:ascii="Calibri" w:hAnsi="Calibri"/>
          <w:sz w:val="22"/>
        </w:rPr>
        <w:t>Frank Jackson presents an “Objection from Ignorance”</w:t>
      </w:r>
      <w:r w:rsidR="006B6A8F">
        <w:rPr>
          <w:rFonts w:ascii="Calibri" w:hAnsi="Calibri"/>
          <w:sz w:val="22"/>
        </w:rPr>
        <w:t xml:space="preserve"> that has been used</w:t>
      </w:r>
      <w:r w:rsidR="00643CDC">
        <w:rPr>
          <w:rFonts w:ascii="Calibri" w:hAnsi="Calibri"/>
          <w:sz w:val="22"/>
        </w:rPr>
        <w:t xml:space="preserve"> to reject descriptivism on the grounds that it seems possible to pick out particular things in the world without having in mind a set of uniquely characterizing properties.</w:t>
      </w:r>
      <w:r w:rsidR="009E67DF">
        <w:rPr>
          <w:rFonts w:ascii="Calibri" w:hAnsi="Calibri"/>
          <w:sz w:val="22"/>
        </w:rPr>
        <w:t xml:space="preserve"> </w:t>
      </w:r>
      <w:r w:rsidR="00AB5919">
        <w:rPr>
          <w:rFonts w:ascii="Calibri" w:hAnsi="Calibri"/>
          <w:sz w:val="22"/>
        </w:rPr>
        <w:t>He uses Hilary</w:t>
      </w:r>
      <w:r w:rsidR="003F3316">
        <w:rPr>
          <w:rFonts w:ascii="Calibri" w:hAnsi="Calibri"/>
          <w:sz w:val="22"/>
        </w:rPr>
        <w:t xml:space="preserve"> Putnam</w:t>
      </w:r>
      <w:r w:rsidR="00EA608A">
        <w:rPr>
          <w:rFonts w:ascii="Calibri" w:hAnsi="Calibri"/>
          <w:sz w:val="22"/>
        </w:rPr>
        <w:t>’s example of how he</w:t>
      </w:r>
      <w:r w:rsidR="003F3316">
        <w:rPr>
          <w:rFonts w:ascii="Calibri" w:hAnsi="Calibri"/>
          <w:sz w:val="22"/>
        </w:rPr>
        <w:t xml:space="preserve"> </w:t>
      </w:r>
      <w:r w:rsidR="00EA608A">
        <w:rPr>
          <w:rFonts w:ascii="Calibri" w:hAnsi="Calibri"/>
          <w:sz w:val="22"/>
        </w:rPr>
        <w:t>“cannot distinguish between beeches and elms” but yet is still able to successfully refer to beeches</w:t>
      </w:r>
      <w:r w:rsidR="00BF1C8B">
        <w:rPr>
          <w:rFonts w:ascii="Calibri" w:hAnsi="Calibri"/>
          <w:sz w:val="22"/>
        </w:rPr>
        <w:t xml:space="preserve">, despite not having a set of uniquely characterizing conditions </w:t>
      </w:r>
      <w:r w:rsidR="002B776F">
        <w:rPr>
          <w:rFonts w:ascii="Calibri" w:hAnsi="Calibri"/>
          <w:sz w:val="22"/>
        </w:rPr>
        <w:t xml:space="preserve">of “beeches” </w:t>
      </w:r>
      <w:r w:rsidR="00BF1C8B">
        <w:rPr>
          <w:rFonts w:ascii="Calibri" w:hAnsi="Calibri"/>
          <w:sz w:val="22"/>
        </w:rPr>
        <w:t>in mind</w:t>
      </w:r>
      <w:r w:rsidR="00112B01">
        <w:rPr>
          <w:rFonts w:ascii="Calibri" w:hAnsi="Calibri"/>
          <w:sz w:val="22"/>
        </w:rPr>
        <w:t>.</w:t>
      </w:r>
      <w:r w:rsidR="003850B0">
        <w:rPr>
          <w:rFonts w:ascii="Calibri" w:hAnsi="Calibri"/>
          <w:sz w:val="22"/>
        </w:rPr>
        <w:t xml:space="preserve"> </w:t>
      </w:r>
      <w:r w:rsidR="00AB5919">
        <w:rPr>
          <w:rFonts w:ascii="Calibri" w:hAnsi="Calibri"/>
          <w:sz w:val="22"/>
        </w:rPr>
        <w:t xml:space="preserve">But </w:t>
      </w:r>
      <w:r w:rsidR="000E2328">
        <w:rPr>
          <w:rFonts w:ascii="Calibri" w:hAnsi="Calibri"/>
          <w:sz w:val="22"/>
        </w:rPr>
        <w:t xml:space="preserve">Jackson claims that what enables </w:t>
      </w:r>
      <w:r w:rsidR="002B776F">
        <w:rPr>
          <w:rFonts w:ascii="Calibri" w:hAnsi="Calibri"/>
          <w:sz w:val="22"/>
        </w:rPr>
        <w:t>Putnam</w:t>
      </w:r>
      <w:r w:rsidR="000E2328">
        <w:rPr>
          <w:rFonts w:ascii="Calibri" w:hAnsi="Calibri"/>
          <w:sz w:val="22"/>
        </w:rPr>
        <w:t xml:space="preserve"> to </w:t>
      </w:r>
      <w:r w:rsidR="006B6A8F">
        <w:rPr>
          <w:rFonts w:ascii="Calibri" w:hAnsi="Calibri"/>
          <w:sz w:val="22"/>
        </w:rPr>
        <w:t xml:space="preserve">successfully </w:t>
      </w:r>
      <w:r w:rsidR="000E2328">
        <w:rPr>
          <w:rFonts w:ascii="Calibri" w:hAnsi="Calibri"/>
          <w:sz w:val="22"/>
        </w:rPr>
        <w:t xml:space="preserve">refer </w:t>
      </w:r>
      <w:r w:rsidR="006B6A8F">
        <w:rPr>
          <w:rFonts w:ascii="Calibri" w:hAnsi="Calibri"/>
          <w:sz w:val="22"/>
        </w:rPr>
        <w:t xml:space="preserve">is not just </w:t>
      </w:r>
      <w:r w:rsidR="00BF1C8B">
        <w:rPr>
          <w:rFonts w:ascii="Calibri" w:hAnsi="Calibri"/>
          <w:sz w:val="22"/>
        </w:rPr>
        <w:t>descriptive fit</w:t>
      </w:r>
      <w:r w:rsidR="00EA608A">
        <w:rPr>
          <w:rFonts w:ascii="Calibri" w:hAnsi="Calibri"/>
          <w:sz w:val="22"/>
        </w:rPr>
        <w:t xml:space="preserve">, but </w:t>
      </w:r>
      <w:r w:rsidR="00BF1C8B">
        <w:rPr>
          <w:rFonts w:ascii="Calibri" w:hAnsi="Calibri"/>
          <w:sz w:val="22"/>
        </w:rPr>
        <w:t>descriptive fit that includes causal properties</w:t>
      </w:r>
      <w:r w:rsidR="002B776F">
        <w:rPr>
          <w:rFonts w:ascii="Calibri" w:hAnsi="Calibri"/>
          <w:sz w:val="22"/>
        </w:rPr>
        <w:t xml:space="preserve"> (causal descriptivism)</w:t>
      </w:r>
      <w:r w:rsidR="00BF1C8B">
        <w:rPr>
          <w:rFonts w:ascii="Calibri" w:hAnsi="Calibri"/>
          <w:sz w:val="22"/>
        </w:rPr>
        <w:t>.</w:t>
      </w:r>
      <w:r w:rsidR="002B776F">
        <w:rPr>
          <w:rFonts w:ascii="Calibri" w:hAnsi="Calibri"/>
          <w:sz w:val="22"/>
        </w:rPr>
        <w:t xml:space="preserve"> </w:t>
      </w:r>
    </w:p>
    <w:p w:rsidR="00D10362" w:rsidRPr="004A393E" w:rsidRDefault="003F3316" w:rsidP="003B102F">
      <w:pPr>
        <w:spacing w:line="480" w:lineRule="auto"/>
        <w:jc w:val="both"/>
        <w:rPr>
          <w:rFonts w:ascii="Helvetica" w:hAnsi="Helvetica" w:cs="Helvetica"/>
        </w:rPr>
      </w:pPr>
      <w:r>
        <w:rPr>
          <w:rFonts w:ascii="Calibri" w:hAnsi="Calibri"/>
          <w:sz w:val="22"/>
        </w:rPr>
        <w:tab/>
      </w:r>
      <w:r w:rsidR="002B776F">
        <w:rPr>
          <w:rFonts w:ascii="Calibri" w:hAnsi="Calibri"/>
          <w:sz w:val="22"/>
        </w:rPr>
        <w:t xml:space="preserve">The problem with </w:t>
      </w:r>
      <w:r>
        <w:rPr>
          <w:rFonts w:ascii="Calibri" w:hAnsi="Calibri"/>
          <w:sz w:val="22"/>
        </w:rPr>
        <w:t xml:space="preserve">Jackson’s response </w:t>
      </w:r>
      <w:r w:rsidR="002B776F">
        <w:rPr>
          <w:rFonts w:ascii="Calibri" w:hAnsi="Calibri"/>
          <w:sz w:val="22"/>
        </w:rPr>
        <w:t xml:space="preserve">is that he claims that </w:t>
      </w:r>
      <w:r w:rsidR="0090681D">
        <w:rPr>
          <w:rFonts w:ascii="Calibri" w:hAnsi="Calibri"/>
          <w:sz w:val="22"/>
        </w:rPr>
        <w:t xml:space="preserve">these causal properties </w:t>
      </w:r>
      <w:r w:rsidR="0056415C">
        <w:rPr>
          <w:rFonts w:ascii="Calibri" w:hAnsi="Calibri"/>
          <w:sz w:val="22"/>
        </w:rPr>
        <w:t xml:space="preserve">associated with a </w:t>
      </w:r>
      <w:r w:rsidR="003B102F">
        <w:rPr>
          <w:rFonts w:ascii="Calibri" w:hAnsi="Calibri"/>
          <w:sz w:val="22"/>
        </w:rPr>
        <w:t>term</w:t>
      </w:r>
      <w:r w:rsidR="0056415C">
        <w:rPr>
          <w:rFonts w:ascii="Calibri" w:hAnsi="Calibri"/>
          <w:sz w:val="22"/>
        </w:rPr>
        <w:t xml:space="preserve"> </w:t>
      </w:r>
      <w:r w:rsidR="00AB5919">
        <w:rPr>
          <w:rFonts w:ascii="Calibri" w:hAnsi="Calibri"/>
          <w:sz w:val="22"/>
        </w:rPr>
        <w:t xml:space="preserve">are always </w:t>
      </w:r>
      <w:r w:rsidR="002B776F">
        <w:rPr>
          <w:rFonts w:ascii="Calibri" w:hAnsi="Calibri"/>
          <w:sz w:val="22"/>
        </w:rPr>
        <w:t xml:space="preserve">implicitly </w:t>
      </w:r>
      <w:r w:rsidR="004A393E">
        <w:rPr>
          <w:rFonts w:ascii="Calibri" w:hAnsi="Calibri"/>
          <w:sz w:val="22"/>
        </w:rPr>
        <w:t>before the</w:t>
      </w:r>
      <w:r w:rsidR="0090681D">
        <w:rPr>
          <w:rFonts w:ascii="Calibri" w:hAnsi="Calibri"/>
          <w:sz w:val="22"/>
        </w:rPr>
        <w:t xml:space="preserve"> mind</w:t>
      </w:r>
      <w:r w:rsidR="003B102F">
        <w:rPr>
          <w:rFonts w:ascii="Calibri" w:hAnsi="Calibri"/>
          <w:sz w:val="22"/>
        </w:rPr>
        <w:t xml:space="preserve"> (not explicitly), </w:t>
      </w:r>
      <w:r w:rsidR="004A393E">
        <w:rPr>
          <w:rFonts w:ascii="Calibri" w:hAnsi="Calibri"/>
          <w:sz w:val="22"/>
        </w:rPr>
        <w:t xml:space="preserve">which seems </w:t>
      </w:r>
      <w:r w:rsidR="003B102F">
        <w:rPr>
          <w:rFonts w:ascii="Calibri" w:hAnsi="Calibri"/>
          <w:sz w:val="22"/>
        </w:rPr>
        <w:t xml:space="preserve">to be </w:t>
      </w:r>
      <w:r w:rsidR="0056415C">
        <w:rPr>
          <w:rFonts w:ascii="Calibri" w:hAnsi="Calibri"/>
          <w:sz w:val="22"/>
        </w:rPr>
        <w:t>contradictory</w:t>
      </w:r>
      <w:r w:rsidR="00AB5919">
        <w:rPr>
          <w:rFonts w:ascii="Calibri" w:hAnsi="Calibri"/>
          <w:sz w:val="22"/>
        </w:rPr>
        <w:t xml:space="preserve">. </w:t>
      </w:r>
      <w:r w:rsidR="0056415C">
        <w:rPr>
          <w:rFonts w:ascii="Calibri" w:hAnsi="Calibri"/>
          <w:sz w:val="22"/>
        </w:rPr>
        <w:t>He argues that the descriptivist</w:t>
      </w:r>
      <w:r w:rsidR="003B102F">
        <w:rPr>
          <w:rFonts w:ascii="Calibri" w:hAnsi="Calibri"/>
          <w:sz w:val="22"/>
        </w:rPr>
        <w:t>’s failure</w:t>
      </w:r>
      <w:r w:rsidR="0056415C">
        <w:rPr>
          <w:rFonts w:ascii="Calibri" w:hAnsi="Calibri"/>
          <w:sz w:val="22"/>
        </w:rPr>
        <w:t xml:space="preserve"> to articulate these properties</w:t>
      </w:r>
      <w:r w:rsidR="003B102F">
        <w:rPr>
          <w:rFonts w:ascii="Calibri" w:hAnsi="Calibri"/>
          <w:sz w:val="22"/>
        </w:rPr>
        <w:t xml:space="preserve"> is not problematic, provided that whatever is meant by the expression is understood in the right way. This response seems unsatisfying since it does not seem that Jackson has coherently expressed how these causal properties determine reference. </w:t>
      </w:r>
    </w:p>
    <w:sectPr w:rsidR="00D10362" w:rsidRPr="004A393E" w:rsidSect="00790C6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E88"/>
    <w:multiLevelType w:val="hybridMultilevel"/>
    <w:tmpl w:val="62DE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34701"/>
    <w:multiLevelType w:val="hybridMultilevel"/>
    <w:tmpl w:val="60E8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81F9B"/>
    <w:multiLevelType w:val="hybridMultilevel"/>
    <w:tmpl w:val="64904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C6933"/>
    <w:multiLevelType w:val="hybridMultilevel"/>
    <w:tmpl w:val="524C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B664A"/>
    <w:multiLevelType w:val="hybridMultilevel"/>
    <w:tmpl w:val="E102C9C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8D0A1E"/>
    <w:multiLevelType w:val="hybridMultilevel"/>
    <w:tmpl w:val="C3865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076C6C"/>
    <w:multiLevelType w:val="hybridMultilevel"/>
    <w:tmpl w:val="68645B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9C77410"/>
    <w:multiLevelType w:val="hybridMultilevel"/>
    <w:tmpl w:val="D9F89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55099"/>
    <w:multiLevelType w:val="hybridMultilevel"/>
    <w:tmpl w:val="653E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236588"/>
    <w:multiLevelType w:val="hybridMultilevel"/>
    <w:tmpl w:val="BD4E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5C1CC4"/>
    <w:multiLevelType w:val="hybridMultilevel"/>
    <w:tmpl w:val="70968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060F9"/>
    <w:multiLevelType w:val="hybridMultilevel"/>
    <w:tmpl w:val="DD5EF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371FBD"/>
    <w:multiLevelType w:val="hybridMultilevel"/>
    <w:tmpl w:val="9B5C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280D35"/>
    <w:multiLevelType w:val="hybridMultilevel"/>
    <w:tmpl w:val="BAFCD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61A36"/>
    <w:multiLevelType w:val="hybridMultilevel"/>
    <w:tmpl w:val="5F26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D1428F"/>
    <w:multiLevelType w:val="hybridMultilevel"/>
    <w:tmpl w:val="69D8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EA0F3F"/>
    <w:multiLevelType w:val="hybridMultilevel"/>
    <w:tmpl w:val="0CD6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11F00"/>
    <w:multiLevelType w:val="hybridMultilevel"/>
    <w:tmpl w:val="15F0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5D1A92"/>
    <w:multiLevelType w:val="hybridMultilevel"/>
    <w:tmpl w:val="5D7A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1E5E57"/>
    <w:multiLevelType w:val="hybridMultilevel"/>
    <w:tmpl w:val="D462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DA576F"/>
    <w:multiLevelType w:val="hybridMultilevel"/>
    <w:tmpl w:val="14A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61704C"/>
    <w:multiLevelType w:val="hybridMultilevel"/>
    <w:tmpl w:val="4D4CAB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526F1E"/>
    <w:multiLevelType w:val="hybridMultilevel"/>
    <w:tmpl w:val="23E4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6669FA"/>
    <w:multiLevelType w:val="hybridMultilevel"/>
    <w:tmpl w:val="BF04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6A4552"/>
    <w:multiLevelType w:val="hybridMultilevel"/>
    <w:tmpl w:val="B66E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E06C53"/>
    <w:multiLevelType w:val="hybridMultilevel"/>
    <w:tmpl w:val="F114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F94CCA"/>
    <w:multiLevelType w:val="hybridMultilevel"/>
    <w:tmpl w:val="445CC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5"/>
  </w:num>
  <w:num w:numId="4">
    <w:abstractNumId w:val="26"/>
  </w:num>
  <w:num w:numId="5">
    <w:abstractNumId w:val="10"/>
  </w:num>
  <w:num w:numId="6">
    <w:abstractNumId w:val="15"/>
  </w:num>
  <w:num w:numId="7">
    <w:abstractNumId w:val="23"/>
  </w:num>
  <w:num w:numId="8">
    <w:abstractNumId w:val="3"/>
  </w:num>
  <w:num w:numId="9">
    <w:abstractNumId w:val="1"/>
  </w:num>
  <w:num w:numId="10">
    <w:abstractNumId w:val="4"/>
  </w:num>
  <w:num w:numId="11">
    <w:abstractNumId w:val="20"/>
  </w:num>
  <w:num w:numId="12">
    <w:abstractNumId w:val="8"/>
  </w:num>
  <w:num w:numId="13">
    <w:abstractNumId w:val="16"/>
  </w:num>
  <w:num w:numId="14">
    <w:abstractNumId w:val="9"/>
  </w:num>
  <w:num w:numId="15">
    <w:abstractNumId w:val="0"/>
  </w:num>
  <w:num w:numId="16">
    <w:abstractNumId w:val="12"/>
  </w:num>
  <w:num w:numId="17">
    <w:abstractNumId w:val="18"/>
  </w:num>
  <w:num w:numId="18">
    <w:abstractNumId w:val="14"/>
  </w:num>
  <w:num w:numId="19">
    <w:abstractNumId w:val="24"/>
  </w:num>
  <w:num w:numId="20">
    <w:abstractNumId w:val="2"/>
  </w:num>
  <w:num w:numId="21">
    <w:abstractNumId w:val="13"/>
  </w:num>
  <w:num w:numId="22">
    <w:abstractNumId w:val="17"/>
  </w:num>
  <w:num w:numId="23">
    <w:abstractNumId w:val="11"/>
  </w:num>
  <w:num w:numId="24">
    <w:abstractNumId w:val="6"/>
  </w:num>
  <w:num w:numId="25">
    <w:abstractNumId w:val="5"/>
  </w:num>
  <w:num w:numId="26">
    <w:abstractNumId w:val="22"/>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0C64"/>
    <w:rsid w:val="00001B44"/>
    <w:rsid w:val="00002507"/>
    <w:rsid w:val="00020FC2"/>
    <w:rsid w:val="000368AB"/>
    <w:rsid w:val="00037E6E"/>
    <w:rsid w:val="00037F1F"/>
    <w:rsid w:val="000465BF"/>
    <w:rsid w:val="00050F17"/>
    <w:rsid w:val="00061029"/>
    <w:rsid w:val="00081639"/>
    <w:rsid w:val="00085CA6"/>
    <w:rsid w:val="00091674"/>
    <w:rsid w:val="00094E4E"/>
    <w:rsid w:val="00097893"/>
    <w:rsid w:val="000A0518"/>
    <w:rsid w:val="000A1257"/>
    <w:rsid w:val="000A77BE"/>
    <w:rsid w:val="000C396B"/>
    <w:rsid w:val="000C4A0D"/>
    <w:rsid w:val="000C77A8"/>
    <w:rsid w:val="000E2328"/>
    <w:rsid w:val="001038ED"/>
    <w:rsid w:val="0010769F"/>
    <w:rsid w:val="00112B01"/>
    <w:rsid w:val="00114312"/>
    <w:rsid w:val="00115526"/>
    <w:rsid w:val="001330AB"/>
    <w:rsid w:val="00145A09"/>
    <w:rsid w:val="001503EA"/>
    <w:rsid w:val="001675CF"/>
    <w:rsid w:val="00174E11"/>
    <w:rsid w:val="00181050"/>
    <w:rsid w:val="001814A8"/>
    <w:rsid w:val="0018499A"/>
    <w:rsid w:val="00190033"/>
    <w:rsid w:val="00190A13"/>
    <w:rsid w:val="001A5F60"/>
    <w:rsid w:val="001C2862"/>
    <w:rsid w:val="001E1229"/>
    <w:rsid w:val="00201568"/>
    <w:rsid w:val="0022483E"/>
    <w:rsid w:val="00227082"/>
    <w:rsid w:val="002557DD"/>
    <w:rsid w:val="002569CA"/>
    <w:rsid w:val="00262624"/>
    <w:rsid w:val="00263498"/>
    <w:rsid w:val="002666ED"/>
    <w:rsid w:val="00267E8C"/>
    <w:rsid w:val="0028226A"/>
    <w:rsid w:val="00282C6C"/>
    <w:rsid w:val="002932D5"/>
    <w:rsid w:val="002A450E"/>
    <w:rsid w:val="002A68C1"/>
    <w:rsid w:val="002B776F"/>
    <w:rsid w:val="002D19B8"/>
    <w:rsid w:val="002E6F69"/>
    <w:rsid w:val="002F5BE0"/>
    <w:rsid w:val="003101C8"/>
    <w:rsid w:val="00317556"/>
    <w:rsid w:val="00337DAA"/>
    <w:rsid w:val="00346B86"/>
    <w:rsid w:val="003850B0"/>
    <w:rsid w:val="00394175"/>
    <w:rsid w:val="003A7BD6"/>
    <w:rsid w:val="003B102F"/>
    <w:rsid w:val="003B3909"/>
    <w:rsid w:val="003C1E76"/>
    <w:rsid w:val="003D28FA"/>
    <w:rsid w:val="003E3C94"/>
    <w:rsid w:val="003E5F8E"/>
    <w:rsid w:val="003E614E"/>
    <w:rsid w:val="003F3316"/>
    <w:rsid w:val="0040318A"/>
    <w:rsid w:val="00404114"/>
    <w:rsid w:val="004129A7"/>
    <w:rsid w:val="004131A6"/>
    <w:rsid w:val="00415C20"/>
    <w:rsid w:val="00424549"/>
    <w:rsid w:val="00426E5A"/>
    <w:rsid w:val="0043147B"/>
    <w:rsid w:val="004339E1"/>
    <w:rsid w:val="00463930"/>
    <w:rsid w:val="004727A9"/>
    <w:rsid w:val="004813A8"/>
    <w:rsid w:val="004A393E"/>
    <w:rsid w:val="004A5FDE"/>
    <w:rsid w:val="004B21EF"/>
    <w:rsid w:val="004B2B83"/>
    <w:rsid w:val="004B7A57"/>
    <w:rsid w:val="004C2880"/>
    <w:rsid w:val="004E52C3"/>
    <w:rsid w:val="004E5948"/>
    <w:rsid w:val="004E7BDD"/>
    <w:rsid w:val="004F7D3E"/>
    <w:rsid w:val="00503CFA"/>
    <w:rsid w:val="00505262"/>
    <w:rsid w:val="00505800"/>
    <w:rsid w:val="0051389E"/>
    <w:rsid w:val="00521425"/>
    <w:rsid w:val="005224A6"/>
    <w:rsid w:val="00533A19"/>
    <w:rsid w:val="005538CD"/>
    <w:rsid w:val="005577D9"/>
    <w:rsid w:val="00560285"/>
    <w:rsid w:val="00562DB1"/>
    <w:rsid w:val="005633F4"/>
    <w:rsid w:val="0056415C"/>
    <w:rsid w:val="005676FA"/>
    <w:rsid w:val="00576D41"/>
    <w:rsid w:val="005A5284"/>
    <w:rsid w:val="005B695D"/>
    <w:rsid w:val="005C53F6"/>
    <w:rsid w:val="005C5A23"/>
    <w:rsid w:val="005C7440"/>
    <w:rsid w:val="005D2933"/>
    <w:rsid w:val="005E00B2"/>
    <w:rsid w:val="005E6C51"/>
    <w:rsid w:val="005F042B"/>
    <w:rsid w:val="006109BF"/>
    <w:rsid w:val="00622052"/>
    <w:rsid w:val="00632A56"/>
    <w:rsid w:val="00643CDC"/>
    <w:rsid w:val="006531C9"/>
    <w:rsid w:val="0066082A"/>
    <w:rsid w:val="00660D0B"/>
    <w:rsid w:val="00667C30"/>
    <w:rsid w:val="0068063F"/>
    <w:rsid w:val="00680CA7"/>
    <w:rsid w:val="00682D48"/>
    <w:rsid w:val="00692DC9"/>
    <w:rsid w:val="00694CF5"/>
    <w:rsid w:val="00696F8A"/>
    <w:rsid w:val="006A7952"/>
    <w:rsid w:val="006B238C"/>
    <w:rsid w:val="006B6A8F"/>
    <w:rsid w:val="006C1F33"/>
    <w:rsid w:val="006C2B1F"/>
    <w:rsid w:val="00702748"/>
    <w:rsid w:val="00707AD2"/>
    <w:rsid w:val="007264CD"/>
    <w:rsid w:val="0073778B"/>
    <w:rsid w:val="0074624B"/>
    <w:rsid w:val="00751B9C"/>
    <w:rsid w:val="00781F8B"/>
    <w:rsid w:val="00784D39"/>
    <w:rsid w:val="00790C64"/>
    <w:rsid w:val="007A144C"/>
    <w:rsid w:val="007A1549"/>
    <w:rsid w:val="007A57DA"/>
    <w:rsid w:val="007A7C7C"/>
    <w:rsid w:val="007A7E1A"/>
    <w:rsid w:val="007B000F"/>
    <w:rsid w:val="007B3F3E"/>
    <w:rsid w:val="007B5CF7"/>
    <w:rsid w:val="007D5B1A"/>
    <w:rsid w:val="007E515F"/>
    <w:rsid w:val="00807A64"/>
    <w:rsid w:val="00816F91"/>
    <w:rsid w:val="00825294"/>
    <w:rsid w:val="00827361"/>
    <w:rsid w:val="00827B5E"/>
    <w:rsid w:val="008341BD"/>
    <w:rsid w:val="0083664C"/>
    <w:rsid w:val="00841795"/>
    <w:rsid w:val="0084409C"/>
    <w:rsid w:val="008500E7"/>
    <w:rsid w:val="00854F7A"/>
    <w:rsid w:val="00864474"/>
    <w:rsid w:val="00891F56"/>
    <w:rsid w:val="00893819"/>
    <w:rsid w:val="008A7EB7"/>
    <w:rsid w:val="008B5837"/>
    <w:rsid w:val="008C21BD"/>
    <w:rsid w:val="008E3E92"/>
    <w:rsid w:val="008E4F01"/>
    <w:rsid w:val="008E7AF0"/>
    <w:rsid w:val="008F0642"/>
    <w:rsid w:val="0090681D"/>
    <w:rsid w:val="009106F8"/>
    <w:rsid w:val="009109DD"/>
    <w:rsid w:val="00933311"/>
    <w:rsid w:val="009422BE"/>
    <w:rsid w:val="009442A4"/>
    <w:rsid w:val="009469A8"/>
    <w:rsid w:val="009555F2"/>
    <w:rsid w:val="009624C8"/>
    <w:rsid w:val="009638BD"/>
    <w:rsid w:val="009675B4"/>
    <w:rsid w:val="00971083"/>
    <w:rsid w:val="00980DA2"/>
    <w:rsid w:val="00983810"/>
    <w:rsid w:val="009A7E1F"/>
    <w:rsid w:val="009B6522"/>
    <w:rsid w:val="009C7C1D"/>
    <w:rsid w:val="009D62E9"/>
    <w:rsid w:val="009D654F"/>
    <w:rsid w:val="009D703B"/>
    <w:rsid w:val="009D7F64"/>
    <w:rsid w:val="009E0142"/>
    <w:rsid w:val="009E184F"/>
    <w:rsid w:val="009E40D8"/>
    <w:rsid w:val="009E47AC"/>
    <w:rsid w:val="009E67DF"/>
    <w:rsid w:val="009E7EB6"/>
    <w:rsid w:val="009F649F"/>
    <w:rsid w:val="00A07162"/>
    <w:rsid w:val="00A07710"/>
    <w:rsid w:val="00A10686"/>
    <w:rsid w:val="00A13E09"/>
    <w:rsid w:val="00A144B5"/>
    <w:rsid w:val="00A17104"/>
    <w:rsid w:val="00A315C8"/>
    <w:rsid w:val="00A40790"/>
    <w:rsid w:val="00A4366C"/>
    <w:rsid w:val="00A437BF"/>
    <w:rsid w:val="00A45D58"/>
    <w:rsid w:val="00A46D4B"/>
    <w:rsid w:val="00A6219E"/>
    <w:rsid w:val="00A6360E"/>
    <w:rsid w:val="00A67500"/>
    <w:rsid w:val="00A76C89"/>
    <w:rsid w:val="00A86740"/>
    <w:rsid w:val="00A91C49"/>
    <w:rsid w:val="00AA20F4"/>
    <w:rsid w:val="00AA4152"/>
    <w:rsid w:val="00AB4C9D"/>
    <w:rsid w:val="00AB5919"/>
    <w:rsid w:val="00AC4307"/>
    <w:rsid w:val="00AC5949"/>
    <w:rsid w:val="00AE33BE"/>
    <w:rsid w:val="00AE6EA2"/>
    <w:rsid w:val="00B06FCF"/>
    <w:rsid w:val="00B12346"/>
    <w:rsid w:val="00B13449"/>
    <w:rsid w:val="00B1407E"/>
    <w:rsid w:val="00B15D88"/>
    <w:rsid w:val="00B216F0"/>
    <w:rsid w:val="00B24F54"/>
    <w:rsid w:val="00B3372D"/>
    <w:rsid w:val="00B41BB3"/>
    <w:rsid w:val="00B45434"/>
    <w:rsid w:val="00B618AF"/>
    <w:rsid w:val="00B72025"/>
    <w:rsid w:val="00B732F1"/>
    <w:rsid w:val="00B75873"/>
    <w:rsid w:val="00B916CE"/>
    <w:rsid w:val="00B94B67"/>
    <w:rsid w:val="00BA13AD"/>
    <w:rsid w:val="00BB6175"/>
    <w:rsid w:val="00BB6720"/>
    <w:rsid w:val="00BD20BC"/>
    <w:rsid w:val="00BE19D2"/>
    <w:rsid w:val="00BE492B"/>
    <w:rsid w:val="00BF1C8B"/>
    <w:rsid w:val="00BF3637"/>
    <w:rsid w:val="00C14847"/>
    <w:rsid w:val="00C168CB"/>
    <w:rsid w:val="00C24CEB"/>
    <w:rsid w:val="00C31068"/>
    <w:rsid w:val="00C3198D"/>
    <w:rsid w:val="00C3534D"/>
    <w:rsid w:val="00C479FE"/>
    <w:rsid w:val="00C50F89"/>
    <w:rsid w:val="00C618DA"/>
    <w:rsid w:val="00C63E69"/>
    <w:rsid w:val="00C838B6"/>
    <w:rsid w:val="00C84094"/>
    <w:rsid w:val="00C87C6B"/>
    <w:rsid w:val="00C935F3"/>
    <w:rsid w:val="00C9573A"/>
    <w:rsid w:val="00C96519"/>
    <w:rsid w:val="00CA4942"/>
    <w:rsid w:val="00CA6D58"/>
    <w:rsid w:val="00CC0609"/>
    <w:rsid w:val="00CC3AA3"/>
    <w:rsid w:val="00CC3FC0"/>
    <w:rsid w:val="00CC4835"/>
    <w:rsid w:val="00CC4F79"/>
    <w:rsid w:val="00CD51DA"/>
    <w:rsid w:val="00D04390"/>
    <w:rsid w:val="00D10362"/>
    <w:rsid w:val="00D26D34"/>
    <w:rsid w:val="00D27220"/>
    <w:rsid w:val="00D33E71"/>
    <w:rsid w:val="00D36432"/>
    <w:rsid w:val="00D402F6"/>
    <w:rsid w:val="00D4052F"/>
    <w:rsid w:val="00D4377E"/>
    <w:rsid w:val="00D43861"/>
    <w:rsid w:val="00D46B5D"/>
    <w:rsid w:val="00D524C2"/>
    <w:rsid w:val="00D57B4C"/>
    <w:rsid w:val="00D631FA"/>
    <w:rsid w:val="00D75958"/>
    <w:rsid w:val="00D75D5B"/>
    <w:rsid w:val="00DB4E12"/>
    <w:rsid w:val="00DC2EF8"/>
    <w:rsid w:val="00DC71A7"/>
    <w:rsid w:val="00DD3BC4"/>
    <w:rsid w:val="00DD77B8"/>
    <w:rsid w:val="00DE4CAF"/>
    <w:rsid w:val="00DF0821"/>
    <w:rsid w:val="00DF3942"/>
    <w:rsid w:val="00DF5A7F"/>
    <w:rsid w:val="00E10889"/>
    <w:rsid w:val="00E15F06"/>
    <w:rsid w:val="00E232C0"/>
    <w:rsid w:val="00E241BE"/>
    <w:rsid w:val="00E2590B"/>
    <w:rsid w:val="00E31F5C"/>
    <w:rsid w:val="00E329AC"/>
    <w:rsid w:val="00E41EE7"/>
    <w:rsid w:val="00E56315"/>
    <w:rsid w:val="00E67214"/>
    <w:rsid w:val="00E81033"/>
    <w:rsid w:val="00E95805"/>
    <w:rsid w:val="00E9660D"/>
    <w:rsid w:val="00EA4241"/>
    <w:rsid w:val="00EA608A"/>
    <w:rsid w:val="00EC4A1F"/>
    <w:rsid w:val="00ED3352"/>
    <w:rsid w:val="00EF5D2A"/>
    <w:rsid w:val="00F10934"/>
    <w:rsid w:val="00F1627C"/>
    <w:rsid w:val="00F20942"/>
    <w:rsid w:val="00F32005"/>
    <w:rsid w:val="00F409AB"/>
    <w:rsid w:val="00F45E47"/>
    <w:rsid w:val="00F54917"/>
    <w:rsid w:val="00F54A7D"/>
    <w:rsid w:val="00F63085"/>
    <w:rsid w:val="00F668EF"/>
    <w:rsid w:val="00F6784E"/>
    <w:rsid w:val="00F72F82"/>
    <w:rsid w:val="00F73E5F"/>
    <w:rsid w:val="00F73F99"/>
    <w:rsid w:val="00F813E3"/>
    <w:rsid w:val="00F84E30"/>
    <w:rsid w:val="00F84ECB"/>
    <w:rsid w:val="00F95BFA"/>
    <w:rsid w:val="00FA0065"/>
    <w:rsid w:val="00FB28DE"/>
    <w:rsid w:val="00FB2D0E"/>
    <w:rsid w:val="00FC4E08"/>
    <w:rsid w:val="00FC6E3A"/>
    <w:rsid w:val="00FE267B"/>
    <w:rsid w:val="00FE77FB"/>
    <w:rsid w:val="00FF60AD"/>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A075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4386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2020</TotalTime>
  <Pages>3</Pages>
  <Words>960</Words>
  <Characters>5472</Characters>
  <Application>Microsoft Macintosh Word</Application>
  <DocSecurity>0</DocSecurity>
  <Lines>45</Lines>
  <Paragraphs>10</Paragraphs>
  <ScaleCrop>false</ScaleCrop>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59</cp:revision>
  <cp:lastPrinted>2011-05-13T02:46:00Z</cp:lastPrinted>
  <dcterms:created xsi:type="dcterms:W3CDTF">2011-05-29T19:16:00Z</dcterms:created>
  <dcterms:modified xsi:type="dcterms:W3CDTF">2011-06-02T19:20:00Z</dcterms:modified>
</cp:coreProperties>
</file>